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21"/>
        <w:tblW w:w="10908" w:type="dxa"/>
        <w:tblLook w:val="04A0" w:firstRow="1" w:lastRow="0" w:firstColumn="1" w:lastColumn="0" w:noHBand="0" w:noVBand="1"/>
      </w:tblPr>
      <w:tblGrid>
        <w:gridCol w:w="2358"/>
        <w:gridCol w:w="4860"/>
        <w:gridCol w:w="1800"/>
        <w:gridCol w:w="1890"/>
      </w:tblGrid>
      <w:tr w:rsidR="005945E4" w14:paraId="45D4F5E4" w14:textId="77777777" w:rsidTr="00F33FEC">
        <w:tc>
          <w:tcPr>
            <w:tcW w:w="2358" w:type="dxa"/>
          </w:tcPr>
          <w:p w14:paraId="45D4F5E2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Area</w:t>
            </w:r>
          </w:p>
        </w:tc>
        <w:tc>
          <w:tcPr>
            <w:tcW w:w="8550" w:type="dxa"/>
            <w:gridSpan w:val="3"/>
          </w:tcPr>
          <w:p w14:paraId="45D4F5E3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066A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Social Studies</w:t>
            </w:r>
          </w:p>
        </w:tc>
      </w:tr>
      <w:tr w:rsidR="005945E4" w14:paraId="45D4F5E7" w14:textId="77777777" w:rsidTr="00F33FEC">
        <w:tc>
          <w:tcPr>
            <w:tcW w:w="2358" w:type="dxa"/>
          </w:tcPr>
          <w:p w14:paraId="45D4F5E5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Grade/Course</w:t>
            </w:r>
          </w:p>
        </w:tc>
        <w:tc>
          <w:tcPr>
            <w:tcW w:w="8550" w:type="dxa"/>
            <w:gridSpan w:val="3"/>
          </w:tcPr>
          <w:p w14:paraId="45D4F5E6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066A9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5945E4" w14:paraId="45D4F5EA" w14:textId="77777777" w:rsidTr="00F33FEC">
        <w:tc>
          <w:tcPr>
            <w:tcW w:w="2358" w:type="dxa"/>
          </w:tcPr>
          <w:p w14:paraId="45D4F5E8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of Study</w:t>
            </w:r>
          </w:p>
        </w:tc>
        <w:tc>
          <w:tcPr>
            <w:tcW w:w="8550" w:type="dxa"/>
            <w:gridSpan w:val="3"/>
          </w:tcPr>
          <w:p w14:paraId="45D4F5E9" w14:textId="3CA1317B" w:rsidR="005945E4" w:rsidRDefault="00E7509C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</w:t>
            </w:r>
          </w:p>
        </w:tc>
      </w:tr>
      <w:tr w:rsidR="005945E4" w14:paraId="45D4F5ED" w14:textId="77777777" w:rsidTr="00F33FEC">
        <w:tc>
          <w:tcPr>
            <w:tcW w:w="2358" w:type="dxa"/>
          </w:tcPr>
          <w:p w14:paraId="45D4F5EB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Period</w:t>
            </w:r>
          </w:p>
        </w:tc>
        <w:tc>
          <w:tcPr>
            <w:tcW w:w="8550" w:type="dxa"/>
            <w:gridSpan w:val="3"/>
          </w:tcPr>
          <w:p w14:paraId="45D4F5EC" w14:textId="77777777" w:rsidR="005945E4" w:rsidRDefault="001F2872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F287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Social Studies</w:t>
            </w:r>
          </w:p>
        </w:tc>
      </w:tr>
      <w:tr w:rsidR="005945E4" w14:paraId="45D4F5EF" w14:textId="77777777" w:rsidTr="00F33FEC">
        <w:tc>
          <w:tcPr>
            <w:tcW w:w="10908" w:type="dxa"/>
            <w:gridSpan w:val="4"/>
            <w:shd w:val="clear" w:color="auto" w:fill="D9D9D9" w:themeFill="background1" w:themeFillShade="D9"/>
          </w:tcPr>
          <w:p w14:paraId="45D4F5EE" w14:textId="77777777" w:rsidR="005945E4" w:rsidRDefault="005945E4" w:rsidP="00164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Insert a </w:t>
            </w:r>
            <w:r w:rsidRPr="005945E4">
              <w:rPr>
                <w:b/>
                <w:sz w:val="24"/>
                <w:szCs w:val="24"/>
              </w:rPr>
              <w:t>standard</w:t>
            </w:r>
            <w:r w:rsidR="00164CBD">
              <w:rPr>
                <w:b/>
                <w:sz w:val="24"/>
                <w:szCs w:val="24"/>
              </w:rPr>
              <w:t>(s)</w:t>
            </w:r>
            <w:r w:rsidRPr="005945E4">
              <w:rPr>
                <w:b/>
                <w:sz w:val="24"/>
                <w:szCs w:val="24"/>
              </w:rPr>
              <w:t xml:space="preserve"> below (include code). </w:t>
            </w:r>
            <w:r w:rsidR="00164CBD">
              <w:rPr>
                <w:b/>
                <w:sz w:val="24"/>
                <w:szCs w:val="24"/>
              </w:rPr>
              <w:t>HIGHLIGHT</w:t>
            </w:r>
            <w:r w:rsidRPr="005945E4">
              <w:rPr>
                <w:b/>
                <w:sz w:val="24"/>
                <w:szCs w:val="24"/>
              </w:rPr>
              <w:t xml:space="preserve"> the SKILLS that students need to be able to do and UNDERLINE the CONCEPTS that students need to know.</w:t>
            </w:r>
          </w:p>
        </w:tc>
      </w:tr>
      <w:tr w:rsidR="005945E4" w14:paraId="45D4F5FF" w14:textId="77777777" w:rsidTr="00F33FEC">
        <w:trPr>
          <w:trHeight w:val="1592"/>
        </w:trPr>
        <w:tc>
          <w:tcPr>
            <w:tcW w:w="10908" w:type="dxa"/>
            <w:gridSpan w:val="4"/>
          </w:tcPr>
          <w:p w14:paraId="04761FAD" w14:textId="77777777" w:rsidR="00C21DBC" w:rsidRDefault="00C21DBC" w:rsidP="00C21DBC">
            <w:pPr>
              <w:pStyle w:val="Default"/>
            </w:pPr>
          </w:p>
          <w:p w14:paraId="59D900DF" w14:textId="77777777" w:rsidR="00C21DBC" w:rsidRDefault="00C21DBC" w:rsidP="00C21DBC">
            <w:pPr>
              <w:pStyle w:val="Default"/>
            </w:pPr>
            <w:r>
              <w:t>SS6E1 The student will analyze different economic systems.</w:t>
            </w:r>
          </w:p>
          <w:p w14:paraId="65435ECD" w14:textId="3E391D8E" w:rsidR="00C21DBC" w:rsidRDefault="00C21DBC" w:rsidP="00C21DBC">
            <w:pPr>
              <w:pStyle w:val="Default"/>
            </w:pPr>
            <w:r>
              <w:t>a. Compare how traditional, command, and market, economies answer the economic questions of</w:t>
            </w:r>
            <w:r w:rsidR="00F93319">
              <w:t xml:space="preserve"> </w:t>
            </w:r>
            <w:r>
              <w:t>1-what to</w:t>
            </w:r>
            <w:r w:rsidR="00F93319">
              <w:t xml:space="preserve"> </w:t>
            </w:r>
            <w:r>
              <w:t>produce,</w:t>
            </w:r>
            <w:r w:rsidR="00F93319">
              <w:t xml:space="preserve"> </w:t>
            </w:r>
            <w:r>
              <w:t>2-how to produce, and</w:t>
            </w:r>
            <w:r w:rsidR="00F93319">
              <w:t xml:space="preserve"> </w:t>
            </w:r>
            <w:r>
              <w:t>3-for whom to produce.</w:t>
            </w:r>
          </w:p>
          <w:p w14:paraId="45E7B482" w14:textId="72B6F956" w:rsidR="00C21DBC" w:rsidRDefault="00C21DBC" w:rsidP="00C21DBC">
            <w:pPr>
              <w:pStyle w:val="Default"/>
            </w:pPr>
            <w:r>
              <w:t>b.</w:t>
            </w:r>
            <w:r w:rsidR="00F93319">
              <w:t xml:space="preserve"> </w:t>
            </w:r>
            <w:r>
              <w:t>Explain how most countries have a mixed economy located on a continuum between pure</w:t>
            </w:r>
            <w:r w:rsidR="00F93319">
              <w:t xml:space="preserve"> </w:t>
            </w:r>
            <w:r>
              <w:t>market and pure</w:t>
            </w:r>
            <w:r w:rsidR="00F93319">
              <w:t xml:space="preserve"> </w:t>
            </w:r>
            <w:r>
              <w:t>command.</w:t>
            </w:r>
          </w:p>
          <w:p w14:paraId="42A9EAAB" w14:textId="3B4337EF" w:rsidR="00C21DBC" w:rsidRDefault="00C21DBC" w:rsidP="00C21DBC">
            <w:pPr>
              <w:pStyle w:val="Default"/>
            </w:pPr>
            <w:r>
              <w:t>c.</w:t>
            </w:r>
            <w:r w:rsidR="00F93319">
              <w:t xml:space="preserve"> </w:t>
            </w:r>
            <w:r>
              <w:t>Compare and contrast</w:t>
            </w:r>
            <w:r w:rsidR="00F93319">
              <w:t xml:space="preserve"> </w:t>
            </w:r>
            <w:r>
              <w:t>the basic types of economic systems found in Canada,</w:t>
            </w:r>
            <w:r w:rsidR="00F93319">
              <w:t xml:space="preserve"> </w:t>
            </w:r>
            <w:r>
              <w:t>Cuba, and Brazil.</w:t>
            </w:r>
          </w:p>
          <w:p w14:paraId="0EF41839" w14:textId="77777777" w:rsidR="00E7509C" w:rsidRDefault="00E7509C" w:rsidP="00C21DBC">
            <w:pPr>
              <w:pStyle w:val="Default"/>
            </w:pPr>
          </w:p>
          <w:p w14:paraId="0CE098F6" w14:textId="77777777" w:rsidR="00E7509C" w:rsidRDefault="00E7509C" w:rsidP="00E7509C">
            <w:pPr>
              <w:pStyle w:val="Default"/>
            </w:pPr>
            <w:r>
              <w:t>SS6E2</w:t>
            </w:r>
          </w:p>
          <w:p w14:paraId="085E2637" w14:textId="65AFC02A" w:rsidR="00E7509C" w:rsidRDefault="00E7509C" w:rsidP="00E7509C">
            <w:pPr>
              <w:pStyle w:val="Default"/>
            </w:pPr>
            <w:r>
              <w:t>The student will give examples of how voluntary trade benefits buyers and sellers in Latin America and the Caribbean and Canada.</w:t>
            </w:r>
          </w:p>
          <w:p w14:paraId="7D2609E7" w14:textId="1F639FC4" w:rsidR="00E7509C" w:rsidRDefault="00E7509C" w:rsidP="00E7509C">
            <w:pPr>
              <w:pStyle w:val="Default"/>
            </w:pPr>
            <w:r>
              <w:t>a. Explain how specialization encourages trade between countries.</w:t>
            </w:r>
          </w:p>
          <w:p w14:paraId="69F64217" w14:textId="7E27CE5D" w:rsidR="00E7509C" w:rsidRDefault="00E7509C" w:rsidP="00E7509C">
            <w:pPr>
              <w:pStyle w:val="Default"/>
            </w:pPr>
            <w:r>
              <w:t>b. Compare and contrast different types of trade barriers</w:t>
            </w:r>
            <w:r w:rsidR="00154E43">
              <w:t xml:space="preserve"> </w:t>
            </w:r>
            <w:r>
              <w:t>such as tariffs, quotas, and embargos.</w:t>
            </w:r>
          </w:p>
          <w:p w14:paraId="0D43CBF4" w14:textId="0A22D375" w:rsidR="00E7509C" w:rsidRDefault="00E7509C" w:rsidP="00E7509C">
            <w:pPr>
              <w:pStyle w:val="Default"/>
            </w:pPr>
            <w:r>
              <w:t>c.</w:t>
            </w:r>
            <w:r w:rsidR="00045CB3">
              <w:t xml:space="preserve"> </w:t>
            </w:r>
            <w:r>
              <w:t>Explain the functions of the North American Free Trade Agreement (NAFTA).</w:t>
            </w:r>
          </w:p>
          <w:p w14:paraId="455202B2" w14:textId="091D1F39" w:rsidR="00E7509C" w:rsidRDefault="00E7509C" w:rsidP="00E7509C">
            <w:pPr>
              <w:pStyle w:val="Default"/>
            </w:pPr>
            <w:r>
              <w:t>d.</w:t>
            </w:r>
            <w:r w:rsidR="00045CB3">
              <w:t xml:space="preserve"> </w:t>
            </w:r>
            <w:r>
              <w:t>Explain why international trade requires a system for exchanging currencies between nations.</w:t>
            </w:r>
          </w:p>
          <w:p w14:paraId="672578AB" w14:textId="77777777" w:rsidR="004F7311" w:rsidRDefault="004F7311" w:rsidP="00E7509C">
            <w:pPr>
              <w:pStyle w:val="Default"/>
            </w:pPr>
          </w:p>
          <w:p w14:paraId="48454941" w14:textId="686E6F2C" w:rsidR="004F7311" w:rsidRDefault="004F7311" w:rsidP="004F7311">
            <w:pPr>
              <w:pStyle w:val="Default"/>
            </w:pPr>
            <w:r>
              <w:t>SS6E3 The student will describe factors that influence economic growth and examine their</w:t>
            </w:r>
            <w:r>
              <w:t xml:space="preserve"> </w:t>
            </w:r>
            <w:r>
              <w:t>presence or absence in</w:t>
            </w:r>
            <w:r>
              <w:t xml:space="preserve"> </w:t>
            </w:r>
            <w:r>
              <w:t>Latin America.</w:t>
            </w:r>
          </w:p>
          <w:p w14:paraId="2BA341CF" w14:textId="594D995D" w:rsidR="004F7311" w:rsidRDefault="004F7311" w:rsidP="004F7311">
            <w:pPr>
              <w:pStyle w:val="Default"/>
            </w:pPr>
            <w:r>
              <w:t>a.</w:t>
            </w:r>
            <w:r>
              <w:t xml:space="preserve"> </w:t>
            </w:r>
            <w:r>
              <w:t>Explain the relationship between investment in human capital (education and training) and</w:t>
            </w:r>
          </w:p>
          <w:p w14:paraId="31207E96" w14:textId="77777777" w:rsidR="004F7311" w:rsidRDefault="004F7311" w:rsidP="004F7311">
            <w:pPr>
              <w:pStyle w:val="Default"/>
            </w:pPr>
            <w:proofErr w:type="gramStart"/>
            <w:r>
              <w:t>gross</w:t>
            </w:r>
            <w:proofErr w:type="gramEnd"/>
            <w:r>
              <w:t xml:space="preserve"> domestic product (GDP).</w:t>
            </w:r>
          </w:p>
          <w:p w14:paraId="46B96302" w14:textId="1112AFFB" w:rsidR="004F7311" w:rsidRDefault="004F7311" w:rsidP="004F7311">
            <w:pPr>
              <w:pStyle w:val="Default"/>
            </w:pPr>
            <w:r>
              <w:t>b.</w:t>
            </w:r>
            <w:r>
              <w:t xml:space="preserve"> </w:t>
            </w:r>
            <w:r>
              <w:t>Explain the relationship between investment in capital (factories, machinery, and technology)</w:t>
            </w:r>
          </w:p>
          <w:p w14:paraId="255E3369" w14:textId="3E443261" w:rsidR="004F7311" w:rsidRDefault="004F7311" w:rsidP="004F7311">
            <w:pPr>
              <w:pStyle w:val="Default"/>
            </w:pPr>
            <w:proofErr w:type="gramStart"/>
            <w:r>
              <w:t>and</w:t>
            </w:r>
            <w:proofErr w:type="gramEnd"/>
            <w:r>
              <w:t xml:space="preserve"> gross domestic product (GDP).</w:t>
            </w:r>
          </w:p>
          <w:p w14:paraId="4DF1BBD7" w14:textId="14F5FB90" w:rsidR="004F7311" w:rsidRDefault="004F7311" w:rsidP="004F7311">
            <w:pPr>
              <w:pStyle w:val="Default"/>
            </w:pPr>
            <w:r>
              <w:t>c.</w:t>
            </w:r>
            <w:r>
              <w:t xml:space="preserve"> </w:t>
            </w:r>
            <w:r>
              <w:t>Describe the role</w:t>
            </w:r>
            <w:r>
              <w:t xml:space="preserve"> </w:t>
            </w:r>
            <w:r>
              <w:t>of natural resources in a country’s economy.</w:t>
            </w:r>
          </w:p>
          <w:p w14:paraId="239329DD" w14:textId="3BC092D0" w:rsidR="004F7311" w:rsidRDefault="004F7311" w:rsidP="004F7311">
            <w:pPr>
              <w:pStyle w:val="Default"/>
            </w:pPr>
            <w:r>
              <w:t>d.</w:t>
            </w:r>
            <w:r>
              <w:t xml:space="preserve"> </w:t>
            </w:r>
            <w:r>
              <w:t>Describe the role of entrepreneurship.</w:t>
            </w:r>
          </w:p>
          <w:p w14:paraId="357B339E" w14:textId="77777777" w:rsidR="00C21DBC" w:rsidRDefault="00C21DBC" w:rsidP="00C21DBC">
            <w:pPr>
              <w:pStyle w:val="Default"/>
            </w:pPr>
          </w:p>
          <w:p w14:paraId="45D4F5FE" w14:textId="5FF541FC" w:rsidR="004F7311" w:rsidRPr="00D84BA6" w:rsidRDefault="004F7311" w:rsidP="00C21DBC">
            <w:pPr>
              <w:pStyle w:val="Default"/>
            </w:pPr>
            <w:r w:rsidRPr="004F7311">
              <w:t>Common Core Connection: ELACC6-8RH7 Students will integrate visual information with other information in print or digital texts.</w:t>
            </w:r>
          </w:p>
        </w:tc>
      </w:tr>
      <w:tr w:rsidR="005945E4" w14:paraId="45D4F606" w14:textId="77777777" w:rsidTr="00F33FEC">
        <w:tc>
          <w:tcPr>
            <w:tcW w:w="2358" w:type="dxa"/>
            <w:shd w:val="clear" w:color="auto" w:fill="D9D9D9" w:themeFill="background1" w:themeFillShade="D9"/>
          </w:tcPr>
          <w:p w14:paraId="45D4F600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Behaviors</w:t>
            </w:r>
          </w:p>
          <w:p w14:paraId="45D4F601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>(what students should be able to do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; focus on verbs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5D4F602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Content</w:t>
            </w:r>
          </w:p>
          <w:p w14:paraId="45D4F603" w14:textId="77777777" w:rsidR="005945E4" w:rsidRDefault="005945E4" w:rsidP="0049121F">
            <w:pPr>
              <w:jc w:val="center"/>
              <w:rPr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(what students should 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know; focus on concepts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45D4F604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DOK</w:t>
            </w:r>
          </w:p>
          <w:p w14:paraId="45D4F605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(align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 to instruction and assessment)</w:t>
            </w:r>
          </w:p>
        </w:tc>
      </w:tr>
      <w:tr w:rsidR="005945E4" w14:paraId="45D4F61A" w14:textId="77777777" w:rsidTr="00F33FEC">
        <w:trPr>
          <w:trHeight w:val="305"/>
        </w:trPr>
        <w:tc>
          <w:tcPr>
            <w:tcW w:w="2358" w:type="dxa"/>
            <w:vMerge w:val="restart"/>
          </w:tcPr>
          <w:p w14:paraId="1CC5AE95" w14:textId="77777777" w:rsidR="00F93319" w:rsidRDefault="00F93319" w:rsidP="005945E4">
            <w:pPr>
              <w:rPr>
                <w:b/>
                <w:sz w:val="24"/>
                <w:szCs w:val="24"/>
              </w:rPr>
            </w:pPr>
          </w:p>
          <w:p w14:paraId="14CA1829" w14:textId="0BC29EED" w:rsidR="003E4E23" w:rsidRDefault="003E4E23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 a chart with teacher assistance then create a </w:t>
            </w:r>
            <w:r w:rsidR="003C2983">
              <w:rPr>
                <w:b/>
                <w:sz w:val="24"/>
                <w:szCs w:val="24"/>
              </w:rPr>
              <w:t>PowerPoint</w:t>
            </w:r>
            <w:r>
              <w:rPr>
                <w:b/>
                <w:sz w:val="24"/>
                <w:szCs w:val="24"/>
              </w:rPr>
              <w:t>, poster</w:t>
            </w:r>
            <w:r w:rsidR="00ED288F">
              <w:rPr>
                <w:b/>
                <w:sz w:val="24"/>
                <w:szCs w:val="24"/>
              </w:rPr>
              <w:t>, brochure</w:t>
            </w:r>
            <w:r>
              <w:rPr>
                <w:b/>
                <w:sz w:val="24"/>
                <w:szCs w:val="24"/>
              </w:rPr>
              <w:t xml:space="preserve"> or other visual introducing the three </w:t>
            </w:r>
            <w:r>
              <w:rPr>
                <w:b/>
                <w:sz w:val="24"/>
                <w:szCs w:val="24"/>
              </w:rPr>
              <w:lastRenderedPageBreak/>
              <w:t>types of government.</w:t>
            </w:r>
          </w:p>
          <w:p w14:paraId="66C74D0A" w14:textId="61366A17" w:rsidR="00F93319" w:rsidRDefault="003E4E23" w:rsidP="003F6D52">
            <w:pPr>
              <w:tabs>
                <w:tab w:val="right" w:pos="2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F6D52">
              <w:rPr>
                <w:b/>
                <w:sz w:val="24"/>
                <w:szCs w:val="24"/>
              </w:rPr>
              <w:tab/>
            </w:r>
          </w:p>
          <w:p w14:paraId="45D4F607" w14:textId="77777777" w:rsidR="005945E4" w:rsidRDefault="00CB5A4E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Ask, answer, describe, </w:t>
            </w:r>
            <w:r w:rsidR="00EF6485">
              <w:rPr>
                <w:b/>
                <w:sz w:val="24"/>
                <w:szCs w:val="24"/>
              </w:rPr>
              <w:t xml:space="preserve">write, recount, </w:t>
            </w:r>
            <w:r>
              <w:rPr>
                <w:b/>
                <w:sz w:val="24"/>
                <w:szCs w:val="24"/>
              </w:rPr>
              <w:t>demonstrate, identify and locate</w:t>
            </w:r>
          </w:p>
        </w:tc>
        <w:tc>
          <w:tcPr>
            <w:tcW w:w="4860" w:type="dxa"/>
            <w:vMerge w:val="restart"/>
          </w:tcPr>
          <w:p w14:paraId="679A4472" w14:textId="77777777" w:rsidR="003F6D52" w:rsidRDefault="003F6D52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0B397" w14:textId="77777777" w:rsidR="003F6D52" w:rsidRPr="003712EB" w:rsidRDefault="003F6D52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3B0E28" w14:textId="4B4EA8C9" w:rsidR="00DF1EAB" w:rsidRDefault="00DF1EA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62C9699" w14:textId="645916FE" w:rsidR="003F6D52" w:rsidRDefault="00A9580A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See above standards</w:t>
            </w:r>
          </w:p>
          <w:p w14:paraId="3858C948" w14:textId="4F2E971F" w:rsidR="003F6D52" w:rsidRDefault="004F7311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Students will answer the questions of What to create? How to create? And for Whom to create?  </w:t>
            </w:r>
          </w:p>
          <w:p w14:paraId="412EA64C" w14:textId="77777777" w:rsidR="003F6D52" w:rsidRDefault="003F6D52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A3DABBC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A06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Identify physical trade barriers such as being a </w:t>
            </w:r>
            <w:r w:rsidRPr="003A06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landlocked country (Bolivia) and trade barriers such as tariffs, quotas, and embargos and discuss how they affect trade.</w:t>
            </w:r>
          </w:p>
          <w:p w14:paraId="4AF20537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A06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</w:t>
            </w:r>
            <w:r w:rsidRPr="003A06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In small groups have students discuss and list the problems involved when working with different currencies. Have them answer these questions. *Why doesn’t everything cost the same in every currency? *Why isn’t there just one currency throughout the world? </w:t>
            </w:r>
          </w:p>
          <w:p w14:paraId="41BEF87B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64F56EE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A06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SCIS Latin America in Transition- Lesson 3, Activity 2- What are the Pros and Cons of NAFTA? (pgs. 63-67) </w:t>
            </w:r>
          </w:p>
          <w:p w14:paraId="3CC6D6E8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32F5215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96CB444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A06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NAFTA Lesson</w:t>
            </w:r>
          </w:p>
          <w:p w14:paraId="35AE94F7" w14:textId="1A4C56DE" w:rsidR="003F6D52" w:rsidRDefault="003A0693" w:rsidP="003A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A06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Southern Center for International Studies pp. 63-67, Lesson 3, Activity 2</w:t>
            </w:r>
          </w:p>
          <w:p w14:paraId="05959C07" w14:textId="77777777" w:rsidR="003F6D52" w:rsidRDefault="003F6D52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8F7948" w14:textId="77777777" w:rsidR="003F6D52" w:rsidRDefault="003F6D52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5D4F615" w14:textId="77777777" w:rsidR="00BC693A" w:rsidRPr="005077C8" w:rsidRDefault="00BC693A" w:rsidP="00BC693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5D4F616" w14:textId="77777777" w:rsidR="00B62186" w:rsidRDefault="0092665B" w:rsidP="00B621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</w:t>
            </w:r>
            <w:r w:rsidR="00B62186">
              <w:rPr>
                <w:rFonts w:ascii="Calibri" w:eastAsia="Calibri" w:hAnsi="Calibri" w:cs="Times New Roman"/>
                <w:b/>
              </w:rPr>
              <w:t>ommon Core</w:t>
            </w:r>
            <w:r w:rsidR="00B62186">
              <w:rPr>
                <w:b/>
              </w:rPr>
              <w:t xml:space="preserve"> Connection</w:t>
            </w:r>
            <w:r w:rsidR="00B62186" w:rsidRPr="004E43E5">
              <w:rPr>
                <w:rFonts w:ascii="Calibri" w:eastAsia="Calibri" w:hAnsi="Calibri" w:cs="Times New Roman"/>
                <w:b/>
              </w:rPr>
              <w:t>: ELACC6-8RH7</w:t>
            </w:r>
            <w:r w:rsidR="00B62186">
              <w:rPr>
                <w:rFonts w:ascii="Calibri" w:eastAsia="Calibri" w:hAnsi="Calibri" w:cs="Times New Roman"/>
              </w:rPr>
              <w:t xml:space="preserve"> Students will integrate visual information with other information in print or digital texts. </w:t>
            </w:r>
          </w:p>
          <w:p w14:paraId="45D4F617" w14:textId="77777777" w:rsidR="00B62186" w:rsidRPr="002538E2" w:rsidRDefault="00B62186" w:rsidP="00B62186">
            <w:pPr>
              <w:pStyle w:val="NormalWeb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5D4F618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DOK Levels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5D4F619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 Ceiling</w:t>
            </w:r>
          </w:p>
        </w:tc>
      </w:tr>
      <w:tr w:rsidR="005945E4" w14:paraId="45D4F62C" w14:textId="77777777" w:rsidTr="00F33FEC">
        <w:trPr>
          <w:trHeight w:val="1808"/>
        </w:trPr>
        <w:tc>
          <w:tcPr>
            <w:tcW w:w="2358" w:type="dxa"/>
            <w:vMerge/>
          </w:tcPr>
          <w:p w14:paraId="45D4F61B" w14:textId="7559CB6C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5D4F61C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D4F61D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 and Effect</w:t>
            </w:r>
          </w:p>
          <w:p w14:paraId="45D4F61E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1F" w14:textId="2477BD95" w:rsidR="007066A9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</w:t>
            </w:r>
            <w:r w:rsidR="003C2983">
              <w:rPr>
                <w:b/>
                <w:sz w:val="24"/>
                <w:szCs w:val="24"/>
              </w:rPr>
              <w:t xml:space="preserve"> </w:t>
            </w:r>
          </w:p>
          <w:p w14:paraId="45D4F620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21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</w:t>
            </w:r>
          </w:p>
          <w:p w14:paraId="45D4F622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23" w14:textId="77777777" w:rsidR="007066A9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Organize</w:t>
            </w:r>
          </w:p>
          <w:p w14:paraId="45D4F624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5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Summarize</w:t>
            </w:r>
          </w:p>
          <w:p w14:paraId="45D4F626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7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Differentiate</w:t>
            </w:r>
          </w:p>
          <w:p w14:paraId="45D4F628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9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Critique</w:t>
            </w:r>
          </w:p>
          <w:p w14:paraId="45D4F62A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D4F62B" w14:textId="1FB59EFD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</w:tr>
    </w:tbl>
    <w:p w14:paraId="45D4F62D" w14:textId="77777777" w:rsidR="005945E4" w:rsidRDefault="00600FD7" w:rsidP="005945E4">
      <w:p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4F762" wp14:editId="45D4F763">
                <wp:simplePos x="0" y="0"/>
                <wp:positionH relativeFrom="column">
                  <wp:posOffset>5572125</wp:posOffset>
                </wp:positionH>
                <wp:positionV relativeFrom="paragraph">
                  <wp:posOffset>76200</wp:posOffset>
                </wp:positionV>
                <wp:extent cx="866775" cy="2286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D4F785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.75pt;margin-top:6pt;width:6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" fillcolor="yellow" strokeweight=".5pt">
                <v:path arrowok="t"/>
                <v:textbox>
                  <w:txbxContent>
                    <w:p w14:paraId="45D4F785" w14:textId="77777777" w:rsidR="00F1764D" w:rsidRPr="00315646" w:rsidRDefault="00F1764D" w:rsidP="0031564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15646">
                        <w:rPr>
                          <w:rFonts w:ascii="Arial Narrow" w:hAnsi="Arial Narrow"/>
                          <w:b/>
                          <w:sz w:val="20"/>
                        </w:rPr>
                        <w:t>TAPS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1, 2</w:t>
                      </w:r>
                    </w:p>
                  </w:txbxContent>
                </v:textbox>
              </v:shape>
            </w:pict>
          </mc:Fallback>
        </mc:AlternateContent>
      </w:r>
      <w:r w:rsidR="005945E4">
        <w:rPr>
          <w:b/>
          <w:sz w:val="24"/>
          <w:szCs w:val="24"/>
        </w:rPr>
        <w:t>Pre-Planning Worksheet</w:t>
      </w:r>
    </w:p>
    <w:tbl>
      <w:tblPr>
        <w:tblStyle w:val="TableGrid"/>
        <w:tblW w:w="11958" w:type="dxa"/>
        <w:tblInd w:w="-612" w:type="dxa"/>
        <w:tblLook w:val="04A0" w:firstRow="1" w:lastRow="0" w:firstColumn="1" w:lastColumn="0" w:noHBand="0" w:noVBand="1"/>
      </w:tblPr>
      <w:tblGrid>
        <w:gridCol w:w="818"/>
        <w:gridCol w:w="2026"/>
        <w:gridCol w:w="9114"/>
      </w:tblGrid>
      <w:tr w:rsidR="005945E4" w14:paraId="45D4F632" w14:textId="77777777" w:rsidTr="003712EB">
        <w:tc>
          <w:tcPr>
            <w:tcW w:w="818" w:type="dxa"/>
            <w:shd w:val="clear" w:color="auto" w:fill="D9D9D9" w:themeFill="background1" w:themeFillShade="D9"/>
          </w:tcPr>
          <w:p w14:paraId="45D4F62E" w14:textId="77777777" w:rsidR="005945E4" w:rsidRPr="004350D9" w:rsidRDefault="00600FD7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4F764" wp14:editId="45D4F765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-89535</wp:posOffset>
                      </wp:positionV>
                      <wp:extent cx="257175" cy="276225"/>
                      <wp:effectExtent l="19050" t="38100" r="47625" b="47625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156CD1" id="5-Point Star 12" o:spid="_x0000_s1026" style="position:absolute;margin-left:-19.65pt;margin-top:-7.05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4F766" wp14:editId="45D4F767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-1927860</wp:posOffset>
                      </wp:positionV>
                      <wp:extent cx="257175" cy="276225"/>
                      <wp:effectExtent l="19050" t="38100" r="47625" b="47625"/>
                      <wp:wrapNone/>
                      <wp:docPr id="10" name="5-Point St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4B07DA" id="5-Point Star 10" o:spid="_x0000_s1026" style="position:absolute;margin-left:-13.65pt;margin-top:-151.8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" path="m,105508r98233,1l128588,r30354,105509l257175,105508r-79472,65208l208059,276224,128588,211016,49116,276224,79472,170716,,105508xe" fillcolor="black [3213]" strokecolor="black [3213]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D4F768" wp14:editId="45D4F76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186690</wp:posOffset>
                      </wp:positionV>
                      <wp:extent cx="904875" cy="2286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6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6.6pt;margin-top:14.7pt;width:71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" fillcolor="yellow" strokeweight=".5pt">
                      <v:path arrowok="t"/>
                      <v:textbox>
                        <w:txbxContent>
                          <w:p w14:paraId="45D4F786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E4" w:rsidRPr="004350D9">
              <w:rPr>
                <w:b/>
                <w:sz w:val="28"/>
              </w:rPr>
              <w:t>DOK Level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5D4F62F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 w:rsidRPr="004350D9">
              <w:rPr>
                <w:b/>
                <w:sz w:val="28"/>
              </w:rPr>
              <w:t>Possible Aligned Activities</w:t>
            </w:r>
            <w:r w:rsidR="00364FEC">
              <w:rPr>
                <w:b/>
                <w:sz w:val="28"/>
              </w:rPr>
              <w:t xml:space="preserve"> and Questions</w:t>
            </w:r>
          </w:p>
        </w:tc>
        <w:tc>
          <w:tcPr>
            <w:tcW w:w="9114" w:type="dxa"/>
            <w:shd w:val="clear" w:color="auto" w:fill="D9D9D9" w:themeFill="background1" w:themeFillShade="D9"/>
          </w:tcPr>
          <w:p w14:paraId="45D4F630" w14:textId="77777777" w:rsidR="005945E4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Resources </w:t>
            </w:r>
          </w:p>
          <w:p w14:paraId="45D4F631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(on/offline)</w:t>
            </w:r>
          </w:p>
        </w:tc>
      </w:tr>
      <w:tr w:rsidR="007926E0" w14:paraId="45D4F645" w14:textId="77777777" w:rsidTr="003712EB">
        <w:trPr>
          <w:trHeight w:val="512"/>
        </w:trPr>
        <w:tc>
          <w:tcPr>
            <w:tcW w:w="818" w:type="dxa"/>
          </w:tcPr>
          <w:p w14:paraId="1C6B5BD4" w14:textId="77777777" w:rsidR="00ED288F" w:rsidRDefault="00ED288F" w:rsidP="007926E0">
            <w:pPr>
              <w:jc w:val="center"/>
              <w:rPr>
                <w:b/>
                <w:sz w:val="24"/>
              </w:rPr>
            </w:pPr>
          </w:p>
          <w:p w14:paraId="5DAEA443" w14:textId="77777777" w:rsidR="00ED288F" w:rsidRDefault="00ED288F" w:rsidP="007926E0">
            <w:pPr>
              <w:jc w:val="center"/>
              <w:rPr>
                <w:b/>
                <w:sz w:val="24"/>
              </w:rPr>
            </w:pPr>
          </w:p>
          <w:p w14:paraId="45D4F633" w14:textId="6CBFFD75" w:rsidR="007926E0" w:rsidRPr="004350D9" w:rsidRDefault="00B62186" w:rsidP="0079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D288F">
              <w:rPr>
                <w:b/>
                <w:sz w:val="24"/>
              </w:rPr>
              <w:t>-3</w:t>
            </w:r>
          </w:p>
        </w:tc>
        <w:tc>
          <w:tcPr>
            <w:tcW w:w="2026" w:type="dxa"/>
          </w:tcPr>
          <w:p w14:paraId="7BD3FE0D" w14:textId="162153B7" w:rsidR="003712EB" w:rsidRPr="003712EB" w:rsidRDefault="003A0693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  <w:p w14:paraId="275B07EE" w14:textId="77777777" w:rsidR="003A0693" w:rsidRPr="003A0693" w:rsidRDefault="003F6D52" w:rsidP="003A0693">
            <w:pPr>
              <w:pStyle w:val="NormalWeb"/>
              <w:rPr>
                <w:rFonts w:ascii="Calibri" w:eastAsia="Calibri" w:hAnsi="Calibri"/>
              </w:rPr>
            </w:pPr>
            <w:r w:rsidRPr="003F6D52">
              <w:rPr>
                <w:rFonts w:ascii="Calibri" w:eastAsia="Calibri" w:hAnsi="Calibri"/>
              </w:rPr>
              <w:t xml:space="preserve">  </w:t>
            </w:r>
            <w:r w:rsidR="003A0693" w:rsidRPr="003A0693">
              <w:rPr>
                <w:rFonts w:ascii="Calibri" w:eastAsia="Calibri" w:hAnsi="Calibri"/>
              </w:rPr>
              <w:t>•</w:t>
            </w:r>
            <w:r w:rsidR="003A0693" w:rsidRPr="003A0693">
              <w:rPr>
                <w:rFonts w:ascii="Calibri" w:eastAsia="Calibri" w:hAnsi="Calibri"/>
              </w:rPr>
              <w:tab/>
              <w:t xml:space="preserve">Why are the benefits of voluntary trade important for buyers and sellers? </w:t>
            </w:r>
          </w:p>
          <w:p w14:paraId="6A4C0B67" w14:textId="77777777" w:rsidR="003A0693" w:rsidRPr="003A0693" w:rsidRDefault="003A0693" w:rsidP="003A0693">
            <w:pPr>
              <w:pStyle w:val="NormalWeb"/>
              <w:rPr>
                <w:rFonts w:ascii="Calibri" w:eastAsia="Calibri" w:hAnsi="Calibri"/>
              </w:rPr>
            </w:pPr>
            <w:r w:rsidRPr="003A0693">
              <w:rPr>
                <w:rFonts w:ascii="Calibri" w:eastAsia="Calibri" w:hAnsi="Calibri"/>
              </w:rPr>
              <w:t>•</w:t>
            </w:r>
            <w:r w:rsidRPr="003A0693">
              <w:rPr>
                <w:rFonts w:ascii="Calibri" w:eastAsia="Calibri" w:hAnsi="Calibri"/>
              </w:rPr>
              <w:tab/>
              <w:t xml:space="preserve">How do the physical geography and physical features of the region promote and/or </w:t>
            </w:r>
            <w:r w:rsidRPr="003A0693">
              <w:rPr>
                <w:rFonts w:ascii="Calibri" w:eastAsia="Calibri" w:hAnsi="Calibri"/>
              </w:rPr>
              <w:lastRenderedPageBreak/>
              <w:t xml:space="preserve">prevent trade? </w:t>
            </w:r>
          </w:p>
          <w:p w14:paraId="025E5560" w14:textId="77777777" w:rsidR="003A0693" w:rsidRPr="003A0693" w:rsidRDefault="003A0693" w:rsidP="003A0693">
            <w:pPr>
              <w:pStyle w:val="NormalWeb"/>
              <w:rPr>
                <w:rFonts w:ascii="Calibri" w:eastAsia="Calibri" w:hAnsi="Calibri"/>
              </w:rPr>
            </w:pPr>
            <w:r w:rsidRPr="003A0693">
              <w:rPr>
                <w:rFonts w:ascii="Calibri" w:eastAsia="Calibri" w:hAnsi="Calibri"/>
              </w:rPr>
              <w:t>•</w:t>
            </w:r>
            <w:r w:rsidRPr="003A0693">
              <w:rPr>
                <w:rFonts w:ascii="Calibri" w:eastAsia="Calibri" w:hAnsi="Calibri"/>
              </w:rPr>
              <w:tab/>
            </w:r>
          </w:p>
          <w:p w14:paraId="77FDE703" w14:textId="77777777" w:rsidR="003A0693" w:rsidRPr="003A0693" w:rsidRDefault="003A0693" w:rsidP="003A0693">
            <w:pPr>
              <w:pStyle w:val="NormalWeb"/>
              <w:rPr>
                <w:rFonts w:ascii="Calibri" w:eastAsia="Calibri" w:hAnsi="Calibri"/>
              </w:rPr>
            </w:pPr>
            <w:r w:rsidRPr="003A0693">
              <w:rPr>
                <w:rFonts w:ascii="Calibri" w:eastAsia="Calibri" w:hAnsi="Calibri"/>
              </w:rPr>
              <w:t>•</w:t>
            </w:r>
            <w:r w:rsidRPr="003A0693">
              <w:rPr>
                <w:rFonts w:ascii="Calibri" w:eastAsia="Calibri" w:hAnsi="Calibri"/>
              </w:rPr>
              <w:tab/>
              <w:t xml:space="preserve">How do trade barriers (tariffs, quotas, and embargoes) prevent international trade from occurring between countries? </w:t>
            </w:r>
          </w:p>
          <w:p w14:paraId="62946590" w14:textId="77777777" w:rsidR="003A0693" w:rsidRPr="003A0693" w:rsidRDefault="003A0693" w:rsidP="003A0693">
            <w:pPr>
              <w:pStyle w:val="NormalWeb"/>
              <w:rPr>
                <w:rFonts w:ascii="Calibri" w:eastAsia="Calibri" w:hAnsi="Calibri"/>
              </w:rPr>
            </w:pPr>
            <w:r w:rsidRPr="003A0693">
              <w:rPr>
                <w:rFonts w:ascii="Calibri" w:eastAsia="Calibri" w:hAnsi="Calibri"/>
              </w:rPr>
              <w:t>•</w:t>
            </w:r>
            <w:r w:rsidRPr="003A0693">
              <w:rPr>
                <w:rFonts w:ascii="Calibri" w:eastAsia="Calibri" w:hAnsi="Calibri"/>
              </w:rPr>
              <w:tab/>
              <w:t xml:space="preserve">How do governments impose trade barriers? </w:t>
            </w:r>
          </w:p>
          <w:p w14:paraId="72091F73" w14:textId="77777777" w:rsidR="003A0693" w:rsidRPr="003A0693" w:rsidRDefault="003A0693" w:rsidP="003A0693">
            <w:pPr>
              <w:pStyle w:val="NormalWeb"/>
              <w:rPr>
                <w:rFonts w:ascii="Calibri" w:eastAsia="Calibri" w:hAnsi="Calibri"/>
              </w:rPr>
            </w:pPr>
            <w:r w:rsidRPr="003A0693">
              <w:rPr>
                <w:rFonts w:ascii="Calibri" w:eastAsia="Calibri" w:hAnsi="Calibri"/>
              </w:rPr>
              <w:t>•</w:t>
            </w:r>
            <w:r w:rsidRPr="003A0693">
              <w:rPr>
                <w:rFonts w:ascii="Calibri" w:eastAsia="Calibri" w:hAnsi="Calibri"/>
              </w:rPr>
              <w:tab/>
              <w:t xml:space="preserve">Why is it necessary to exchange currencies for nations to trade? </w:t>
            </w:r>
          </w:p>
          <w:p w14:paraId="45D4F635" w14:textId="0849B7BC" w:rsidR="00C50F7B" w:rsidRPr="00B62186" w:rsidRDefault="003F6D52" w:rsidP="003F6D52">
            <w:pPr>
              <w:pStyle w:val="NormalWeb"/>
              <w:rPr>
                <w:rFonts w:ascii="Calibri" w:eastAsia="Calibri" w:hAnsi="Calibri"/>
              </w:rPr>
            </w:pPr>
            <w:r w:rsidRPr="003F6D52">
              <w:rPr>
                <w:rFonts w:ascii="Calibri" w:eastAsia="Calibri" w:hAnsi="Calibri"/>
              </w:rPr>
              <w:tab/>
            </w:r>
          </w:p>
        </w:tc>
        <w:tc>
          <w:tcPr>
            <w:tcW w:w="9114" w:type="dxa"/>
          </w:tcPr>
          <w:p w14:paraId="2B161CED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A0693">
              <w:rPr>
                <w:rFonts w:cs="Calibri"/>
                <w:color w:val="000000"/>
              </w:rPr>
              <w:lastRenderedPageBreak/>
              <w:t>•</w:t>
            </w:r>
            <w:r w:rsidRPr="003A0693">
              <w:rPr>
                <w:rFonts w:cs="Calibri"/>
                <w:color w:val="000000"/>
              </w:rPr>
              <w:tab/>
              <w:t xml:space="preserve">http://www.state.gov/r/pa/ei/bgn/   </w:t>
            </w:r>
          </w:p>
          <w:p w14:paraId="0A607E40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2D82209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A0693">
              <w:rPr>
                <w:rFonts w:cs="Calibri"/>
                <w:color w:val="000000"/>
              </w:rPr>
              <w:t>•</w:t>
            </w:r>
            <w:r w:rsidRPr="003A0693">
              <w:rPr>
                <w:rFonts w:cs="Calibri"/>
                <w:color w:val="000000"/>
              </w:rPr>
              <w:tab/>
              <w:t xml:space="preserve">http://www.state.gov/countries/ </w:t>
            </w:r>
          </w:p>
          <w:p w14:paraId="289E835F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64228DA7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A0693">
              <w:rPr>
                <w:rFonts w:cs="Calibri"/>
                <w:color w:val="000000"/>
              </w:rPr>
              <w:t>https://www.cia.gov/library/publications/the-world-factbook/index.html</w:t>
            </w:r>
          </w:p>
          <w:p w14:paraId="1CA13E13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70D722C9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A0693">
              <w:rPr>
                <w:rFonts w:cs="Calibri"/>
                <w:color w:val="000000"/>
              </w:rPr>
              <w:t>Identify physical trade barriers such as being a landlocked country (Bolivia) and trade barriers such as tariffs, quotas, and embargos and discuss how they affect trade.</w:t>
            </w:r>
          </w:p>
          <w:p w14:paraId="085E6897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A0693">
              <w:rPr>
                <w:rFonts w:cs="Calibri"/>
                <w:color w:val="000000"/>
              </w:rPr>
              <w:t>•</w:t>
            </w:r>
            <w:r w:rsidRPr="003A0693">
              <w:rPr>
                <w:rFonts w:cs="Calibri"/>
                <w:color w:val="000000"/>
              </w:rPr>
              <w:tab/>
              <w:t xml:space="preserve">In small groups have students discuss and list the problems involved when working with different currencies. Have them answer these questions. *Why doesn’t everything cost the same in every currency? *Why isn’t there just one currency throughout the world? </w:t>
            </w:r>
          </w:p>
          <w:p w14:paraId="28DF2E2A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14FADBC6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A0693">
              <w:rPr>
                <w:rFonts w:cs="Calibri"/>
                <w:color w:val="000000"/>
              </w:rPr>
              <w:t xml:space="preserve">SCIS Latin America in Transition- Lesson 3, Activity 2- What are the Pros and Cons of NAFTA? (pgs. 63-67) </w:t>
            </w:r>
          </w:p>
          <w:p w14:paraId="76CDFE96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57ACC185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1988DD11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A0693">
              <w:rPr>
                <w:rFonts w:cs="Calibri"/>
                <w:color w:val="000000"/>
              </w:rPr>
              <w:lastRenderedPageBreak/>
              <w:t>NAFTA Lesson</w:t>
            </w:r>
          </w:p>
          <w:p w14:paraId="32958F2C" w14:textId="77777777" w:rsidR="003A0693" w:rsidRPr="003A0693" w:rsidRDefault="003A0693" w:rsidP="003A069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A0693">
              <w:rPr>
                <w:rFonts w:cs="Calibri"/>
                <w:color w:val="000000"/>
              </w:rPr>
              <w:t xml:space="preserve">Southern Center for International Studies pp. 63-67, Lesson 3, Activity 2 </w:t>
            </w:r>
          </w:p>
          <w:p w14:paraId="2EB069CD" w14:textId="77777777" w:rsidR="005B3508" w:rsidRPr="00902A44" w:rsidRDefault="005B3508" w:rsidP="005B35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F427FCC" w14:textId="77777777" w:rsidR="003712EB" w:rsidRDefault="003712EB" w:rsidP="005B3508"/>
          <w:p w14:paraId="67066B45" w14:textId="2FC27788" w:rsidR="003712EB" w:rsidRPr="003D34C8" w:rsidRDefault="003712EB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5826E5" w14:textId="77777777" w:rsidR="005A7254" w:rsidRDefault="005A7254" w:rsidP="005A7254">
            <w:r>
              <w:t xml:space="preserve">U.S. Dept. of State </w:t>
            </w:r>
          </w:p>
          <w:p w14:paraId="28D8F476" w14:textId="77777777" w:rsidR="005A7254" w:rsidRDefault="005A7254" w:rsidP="005A7254">
            <w:r>
              <w:t>Background Notes on Countries</w:t>
            </w:r>
          </w:p>
          <w:p w14:paraId="45D4F644" w14:textId="26272178" w:rsidR="003712EB" w:rsidRDefault="005A7254" w:rsidP="005A7254">
            <w:r>
              <w:t>http://www.state.gov/r/pa/ei/bgn/</w:t>
            </w:r>
          </w:p>
        </w:tc>
      </w:tr>
      <w:tr w:rsidR="005B3508" w14:paraId="45D4F674" w14:textId="77777777" w:rsidTr="003712EB">
        <w:trPr>
          <w:trHeight w:val="512"/>
        </w:trPr>
        <w:tc>
          <w:tcPr>
            <w:tcW w:w="818" w:type="dxa"/>
          </w:tcPr>
          <w:p w14:paraId="45D4F668" w14:textId="77777777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2026" w:type="dxa"/>
          </w:tcPr>
          <w:p w14:paraId="45D4F66A" w14:textId="1B32555E" w:rsidR="005B3508" w:rsidRPr="002C5099" w:rsidRDefault="005B3508" w:rsidP="00DD225C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4" w:type="dxa"/>
          </w:tcPr>
          <w:p w14:paraId="0C934F41" w14:textId="77777777" w:rsidR="003712EB" w:rsidRDefault="003712EB" w:rsidP="003712EB">
            <w:pPr>
              <w:pStyle w:val="NoSpacing"/>
              <w:rPr>
                <w:b/>
              </w:rPr>
            </w:pPr>
            <w:r w:rsidRPr="00F2102A">
              <w:rPr>
                <w:b/>
              </w:rPr>
              <w:t>Textbook Correlation</w:t>
            </w:r>
          </w:p>
          <w:p w14:paraId="0E2B43A0" w14:textId="77777777" w:rsidR="003A0693" w:rsidRDefault="003A0693" w:rsidP="003A0693">
            <w:pPr>
              <w:pStyle w:val="NoSpacing"/>
            </w:pPr>
            <w:r>
              <w:t xml:space="preserve">Economic Overview </w:t>
            </w:r>
          </w:p>
          <w:p w14:paraId="2CCE0BA5" w14:textId="77777777" w:rsidR="003A0693" w:rsidRDefault="003A0693" w:rsidP="003A0693">
            <w:pPr>
              <w:pStyle w:val="NoSpacing"/>
            </w:pPr>
            <w:r>
              <w:t xml:space="preserve">Mapping GDP: </w:t>
            </w:r>
          </w:p>
          <w:p w14:paraId="77A18D75" w14:textId="77777777" w:rsidR="003A0693" w:rsidRDefault="003A0693" w:rsidP="003A0693">
            <w:pPr>
              <w:pStyle w:val="NoSpacing"/>
            </w:pPr>
          </w:p>
          <w:p w14:paraId="0BBCBD84" w14:textId="77777777" w:rsidR="003A0693" w:rsidRDefault="003A0693" w:rsidP="003A0693">
            <w:pPr>
              <w:pStyle w:val="NoSpacing"/>
            </w:pPr>
            <w:r>
              <w:t>Economic Freedom Index (EFI)</w:t>
            </w:r>
          </w:p>
          <w:p w14:paraId="62BF15BE" w14:textId="77777777" w:rsidR="003A0693" w:rsidRDefault="003A0693" w:rsidP="003A0693">
            <w:pPr>
              <w:pStyle w:val="NoSpacing"/>
            </w:pPr>
            <w:r>
              <w:t>•</w:t>
            </w:r>
            <w:r>
              <w:tab/>
              <w:t>http://www.heritage.org/Index/Country/Cuba</w:t>
            </w:r>
          </w:p>
          <w:p w14:paraId="0A541A21" w14:textId="57B1FAFB" w:rsidR="003712EB" w:rsidRDefault="003A0693" w:rsidP="003A0693">
            <w:pPr>
              <w:pStyle w:val="NoSpacing"/>
            </w:pPr>
            <w:r>
              <w:t>•</w:t>
            </w:r>
            <w:r>
              <w:tab/>
              <w:t xml:space="preserve"> http://www.heritage.org/Index/Country/Brazil</w:t>
            </w:r>
          </w:p>
          <w:p w14:paraId="45D4F673" w14:textId="261DDA7A" w:rsidR="003712EB" w:rsidRPr="00C50F7B" w:rsidRDefault="003712EB" w:rsidP="003A0693">
            <w:pPr>
              <w:autoSpaceDE w:val="0"/>
              <w:autoSpaceDN w:val="0"/>
              <w:adjustRightInd w:val="0"/>
              <w:ind w:left="360"/>
            </w:pPr>
          </w:p>
        </w:tc>
      </w:tr>
      <w:tr w:rsidR="005B3508" w14:paraId="45D4F68E" w14:textId="77777777" w:rsidTr="003712EB">
        <w:trPr>
          <w:trHeight w:val="512"/>
        </w:trPr>
        <w:tc>
          <w:tcPr>
            <w:tcW w:w="818" w:type="dxa"/>
          </w:tcPr>
          <w:p w14:paraId="45D4F682" w14:textId="58C9B582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14:paraId="45D4F684" w14:textId="2BAB7522" w:rsidR="005B3508" w:rsidRPr="002C5099" w:rsidRDefault="005B3508" w:rsidP="00DD225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4" w:type="dxa"/>
          </w:tcPr>
          <w:p w14:paraId="5936AECD" w14:textId="39EF72B4" w:rsidR="00E438DF" w:rsidRPr="0079633C" w:rsidRDefault="00E438DF" w:rsidP="00E438DF">
            <w:pPr>
              <w:pStyle w:val="NoSpacing"/>
              <w:rPr>
                <w:b/>
                <w:u w:val="single"/>
              </w:rPr>
            </w:pPr>
          </w:p>
          <w:p w14:paraId="21DCC3BE" w14:textId="77777777" w:rsidR="00E438DF" w:rsidRDefault="00E438DF" w:rsidP="00E438DF">
            <w:pPr>
              <w:pStyle w:val="NoSpacing"/>
              <w:rPr>
                <w:b/>
              </w:rPr>
            </w:pPr>
          </w:p>
          <w:p w14:paraId="2D4E1EA0" w14:textId="77777777" w:rsidR="00E438DF" w:rsidRDefault="00E438DF" w:rsidP="00E438DF">
            <w:pPr>
              <w:pStyle w:val="NoSpacing"/>
              <w:rPr>
                <w:b/>
              </w:rPr>
            </w:pPr>
            <w:r w:rsidRPr="00F2102A">
              <w:rPr>
                <w:b/>
              </w:rPr>
              <w:t>Textbook Correlation</w:t>
            </w:r>
          </w:p>
          <w:p w14:paraId="28F9A85C" w14:textId="77777777" w:rsidR="00E438DF" w:rsidRDefault="00E438DF" w:rsidP="00E438DF">
            <w:pPr>
              <w:pStyle w:val="NoSpacing"/>
            </w:pPr>
          </w:p>
          <w:p w14:paraId="45D4F68D" w14:textId="32103E48" w:rsidR="0083116A" w:rsidRPr="00C50F7B" w:rsidRDefault="0083116A" w:rsidP="003A0693">
            <w:pPr>
              <w:pStyle w:val="Default"/>
              <w:ind w:left="360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1"/>
        <w:tblW w:w="16200" w:type="dxa"/>
        <w:tblLayout w:type="fixed"/>
        <w:tblLook w:val="04A0" w:firstRow="1" w:lastRow="0" w:firstColumn="1" w:lastColumn="0" w:noHBand="0" w:noVBand="1"/>
      </w:tblPr>
      <w:tblGrid>
        <w:gridCol w:w="3660"/>
        <w:gridCol w:w="1567"/>
        <w:gridCol w:w="281"/>
        <w:gridCol w:w="882"/>
        <w:gridCol w:w="630"/>
        <w:gridCol w:w="1260"/>
        <w:gridCol w:w="18"/>
        <w:gridCol w:w="612"/>
        <w:gridCol w:w="2250"/>
        <w:gridCol w:w="18"/>
        <w:gridCol w:w="2317"/>
        <w:gridCol w:w="185"/>
        <w:gridCol w:w="2520"/>
      </w:tblGrid>
      <w:tr w:rsidR="00315646" w14:paraId="45D4F6B1" w14:textId="77777777" w:rsidTr="0083116A">
        <w:trPr>
          <w:gridAfter w:val="3"/>
          <w:wAfter w:w="5022" w:type="dxa"/>
          <w:trHeight w:val="260"/>
        </w:trPr>
        <w:tc>
          <w:tcPr>
            <w:tcW w:w="6390" w:type="dxa"/>
            <w:gridSpan w:val="4"/>
            <w:shd w:val="clear" w:color="auto" w:fill="D9D9D9" w:themeFill="background1" w:themeFillShade="D9"/>
          </w:tcPr>
          <w:p w14:paraId="45D4F6AE" w14:textId="0E488838" w:rsidR="00315646" w:rsidRPr="00315646" w:rsidRDefault="00600FD7" w:rsidP="003156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D4F76C" wp14:editId="45D4F76D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-64135</wp:posOffset>
                      </wp:positionV>
                      <wp:extent cx="257175" cy="276225"/>
                      <wp:effectExtent l="19050" t="38100" r="47625" b="47625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993B4D" id="5-Point Star 13" o:spid="_x0000_s1026" style="position:absolute;margin-left:-16.65pt;margin-top:-5.05pt;width:2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="00315646" w:rsidRPr="003B33D3">
              <w:rPr>
                <w:b/>
              </w:rPr>
              <w:t>Standards (Primary)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45D4F6AF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DOK</w:t>
            </w:r>
            <w:r>
              <w:rPr>
                <w:b/>
              </w:rPr>
              <w:t xml:space="preserve"> (Ceiling)</w:t>
            </w:r>
          </w:p>
        </w:tc>
        <w:tc>
          <w:tcPr>
            <w:tcW w:w="2898" w:type="dxa"/>
            <w:gridSpan w:val="4"/>
            <w:shd w:val="clear" w:color="auto" w:fill="D9D9D9" w:themeFill="background1" w:themeFillShade="D9"/>
          </w:tcPr>
          <w:p w14:paraId="45D4F6B0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Integrated</w:t>
            </w:r>
          </w:p>
        </w:tc>
      </w:tr>
      <w:tr w:rsidR="00315646" w14:paraId="45D4F6B5" w14:textId="77777777" w:rsidTr="0083116A">
        <w:trPr>
          <w:gridAfter w:val="3"/>
          <w:wAfter w:w="5022" w:type="dxa"/>
          <w:trHeight w:val="615"/>
        </w:trPr>
        <w:tc>
          <w:tcPr>
            <w:tcW w:w="6390" w:type="dxa"/>
            <w:gridSpan w:val="4"/>
          </w:tcPr>
          <w:p w14:paraId="45D4F6B2" w14:textId="0952A152" w:rsidR="00315646" w:rsidRPr="00315646" w:rsidRDefault="0083116A" w:rsidP="000B4F72">
            <w:r>
              <w:t xml:space="preserve">All </w:t>
            </w:r>
            <w:proofErr w:type="spellStart"/>
            <w:r>
              <w:t>EnduriUnit</w:t>
            </w:r>
            <w:proofErr w:type="spellEnd"/>
          </w:p>
        </w:tc>
        <w:tc>
          <w:tcPr>
            <w:tcW w:w="1890" w:type="dxa"/>
            <w:gridSpan w:val="2"/>
          </w:tcPr>
          <w:p w14:paraId="45D4F6B3" w14:textId="77777777" w:rsidR="00315646" w:rsidRPr="00315646" w:rsidRDefault="007926E0" w:rsidP="00315646">
            <w:pPr>
              <w:jc w:val="center"/>
            </w:pPr>
            <w:r>
              <w:t>2-4</w:t>
            </w:r>
          </w:p>
        </w:tc>
        <w:tc>
          <w:tcPr>
            <w:tcW w:w="2898" w:type="dxa"/>
            <w:gridSpan w:val="4"/>
          </w:tcPr>
          <w:p w14:paraId="45D4F6B4" w14:textId="77777777" w:rsidR="00315646" w:rsidRPr="00315646" w:rsidRDefault="00315646" w:rsidP="00315646">
            <w:pPr>
              <w:jc w:val="center"/>
            </w:pPr>
          </w:p>
        </w:tc>
      </w:tr>
      <w:tr w:rsidR="00315646" w14:paraId="45D4F6BB" w14:textId="77777777" w:rsidTr="004A119C">
        <w:trPr>
          <w:gridAfter w:val="2"/>
          <w:wAfter w:w="2705" w:type="dxa"/>
          <w:trHeight w:val="1223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5D4F6B6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lastRenderedPageBreak/>
              <w:t>K</w:t>
            </w:r>
            <w:r w:rsidRPr="00885EBE">
              <w:rPr>
                <w:b/>
              </w:rPr>
              <w:t>NOW/</w:t>
            </w:r>
            <w:r w:rsidRPr="00885EBE">
              <w:rPr>
                <w:b/>
                <w:sz w:val="24"/>
                <w:szCs w:val="24"/>
                <w:u w:val="single"/>
              </w:rPr>
              <w:t>U</w:t>
            </w:r>
            <w:r w:rsidRPr="00885EBE">
              <w:rPr>
                <w:b/>
              </w:rPr>
              <w:t>NDERSTAND</w:t>
            </w:r>
          </w:p>
          <w:p w14:paraId="45D4F6B7" w14:textId="77777777" w:rsidR="00315646" w:rsidRDefault="00315646" w:rsidP="00315646"/>
          <w:p w14:paraId="45D4F6B8" w14:textId="77777777" w:rsidR="00315646" w:rsidRDefault="00600FD7" w:rsidP="0031564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D4F76E" wp14:editId="45D4F76F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412750</wp:posOffset>
                      </wp:positionV>
                      <wp:extent cx="257175" cy="276225"/>
                      <wp:effectExtent l="19050" t="38100" r="47625" b="47625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09462A" id="5-Point Star 16" o:spid="_x0000_s1026" style="position:absolute;margin-left:163.35pt;margin-top:32.5pt;width:20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35" w:type="dxa"/>
            <w:gridSpan w:val="10"/>
          </w:tcPr>
          <w:p w14:paraId="45D4F6B9" w14:textId="3351B39C" w:rsidR="00315646" w:rsidRDefault="00315646" w:rsidP="00315646">
            <w:pPr>
              <w:rPr>
                <w:b/>
              </w:rPr>
            </w:pPr>
            <w:r>
              <w:rPr>
                <w:b/>
              </w:rPr>
              <w:t>Essential Question/Enduring Understanding:</w:t>
            </w:r>
          </w:p>
          <w:p w14:paraId="220DB78D" w14:textId="77777777" w:rsidR="000B4F72" w:rsidRDefault="00A9580A" w:rsidP="00943657">
            <w:pPr>
              <w:rPr>
                <w:sz w:val="20"/>
              </w:rPr>
            </w:pPr>
            <w:r>
              <w:rPr>
                <w:sz w:val="20"/>
              </w:rPr>
              <w:t xml:space="preserve">How do the federal governments in </w:t>
            </w:r>
            <w:proofErr w:type="spellStart"/>
            <w:r>
              <w:rPr>
                <w:sz w:val="20"/>
              </w:rPr>
              <w:t>Brazill</w:t>
            </w:r>
            <w:proofErr w:type="spellEnd"/>
            <w:r>
              <w:rPr>
                <w:sz w:val="20"/>
              </w:rPr>
              <w:t>, Mexico and Cuba differ?</w:t>
            </w:r>
          </w:p>
          <w:p w14:paraId="52991301" w14:textId="77777777" w:rsidR="00A9580A" w:rsidRDefault="00A9580A" w:rsidP="00943657">
            <w:pPr>
              <w:rPr>
                <w:sz w:val="20"/>
              </w:rPr>
            </w:pPr>
            <w:r>
              <w:rPr>
                <w:sz w:val="20"/>
              </w:rPr>
              <w:t>What forms of leadership do the governments in Brazil, Mexico and Cuba have, and how are the leaders of these countries chosen?</w:t>
            </w:r>
          </w:p>
          <w:p w14:paraId="45D4F6BA" w14:textId="3D042DAD" w:rsidR="00A9580A" w:rsidRPr="00315646" w:rsidRDefault="00A9580A" w:rsidP="00943657">
            <w:pPr>
              <w:rPr>
                <w:sz w:val="20"/>
              </w:rPr>
            </w:pPr>
            <w:r>
              <w:rPr>
                <w:sz w:val="20"/>
              </w:rPr>
              <w:t>What level of voting rights and personal freedoms do citizens have in Brazil, Mexico and Cuba?</w:t>
            </w:r>
          </w:p>
        </w:tc>
      </w:tr>
      <w:tr w:rsidR="00315646" w14:paraId="45D4F6BF" w14:textId="77777777" w:rsidTr="004A119C">
        <w:trPr>
          <w:gridAfter w:val="4"/>
          <w:wAfter w:w="5040" w:type="dxa"/>
          <w:trHeight w:val="405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BC" w14:textId="557AF2AA" w:rsidR="00315646" w:rsidRDefault="00315646" w:rsidP="00315646"/>
        </w:tc>
        <w:tc>
          <w:tcPr>
            <w:tcW w:w="7500" w:type="dxa"/>
            <w:gridSpan w:val="8"/>
            <w:shd w:val="clear" w:color="auto" w:fill="F2F2F2" w:themeFill="background1" w:themeFillShade="F2"/>
          </w:tcPr>
          <w:p w14:paraId="45D4F6BD" w14:textId="60642CD4" w:rsidR="00315646" w:rsidRPr="00885EBE" w:rsidRDefault="00A9580A" w:rsidP="003156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D4F770" wp14:editId="7E18B3F4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130175</wp:posOffset>
                      </wp:positionV>
                      <wp:extent cx="809625" cy="22860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8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306.6pt;margin-top:10.25pt;width:63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" fillcolor="yellow" strokeweight=".5pt">
                      <v:path arrowok="t"/>
                      <v:textbox>
                        <w:txbxContent>
                          <w:p w14:paraId="45D4F788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 w:rsidRPr="00885EBE">
              <w:rPr>
                <w:b/>
              </w:rPr>
              <w:t>KNOWLEDGE  &amp; SKILLS</w:t>
            </w:r>
          </w:p>
          <w:p w14:paraId="45D4F6BE" w14:textId="77777777" w:rsidR="00315646" w:rsidRDefault="00315646" w:rsidP="00315646">
            <w:pPr>
              <w:jc w:val="center"/>
            </w:pPr>
            <w:r>
              <w:t>(Key Vocabulary)</w:t>
            </w:r>
          </w:p>
        </w:tc>
      </w:tr>
      <w:tr w:rsidR="004A119C" w14:paraId="45D4F6E7" w14:textId="77777777" w:rsidTr="004A119C">
        <w:trPr>
          <w:gridAfter w:val="4"/>
          <w:wAfter w:w="5040" w:type="dxa"/>
          <w:trHeight w:val="2348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C0" w14:textId="77777777" w:rsidR="004A119C" w:rsidRDefault="004A119C" w:rsidP="004A119C">
            <w:pPr>
              <w:jc w:val="center"/>
            </w:pPr>
          </w:p>
        </w:tc>
        <w:tc>
          <w:tcPr>
            <w:tcW w:w="1848" w:type="dxa"/>
            <w:gridSpan w:val="2"/>
          </w:tcPr>
          <w:p w14:paraId="45D4F6C1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sz w:val="24"/>
                <w:szCs w:val="24"/>
              </w:rPr>
              <w:t>Vocabulary- Tier 1</w:t>
            </w:r>
          </w:p>
          <w:p w14:paraId="45D4F6C2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Words using to teach Tiers 2-3</w:t>
            </w:r>
          </w:p>
          <w:p w14:paraId="45D4F6C3" w14:textId="77777777" w:rsidR="004A119C" w:rsidRPr="00F61BA9" w:rsidRDefault="004A119C" w:rsidP="004A119C">
            <w:pPr>
              <w:pStyle w:val="NoSpacing"/>
              <w:ind w:left="36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14:paraId="600F44CD" w14:textId="77777777" w:rsidR="00702E1E" w:rsidRDefault="00702E1E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702E1E">
              <w:rPr>
                <w:rFonts w:ascii="Calibri" w:hAnsi="Calibri"/>
                <w:sz w:val="22"/>
                <w:szCs w:val="22"/>
              </w:rPr>
              <w:t>President</w:t>
            </w:r>
          </w:p>
          <w:p w14:paraId="55EE39A2" w14:textId="44CF5AEB" w:rsidR="00702E1E" w:rsidRPr="00702E1E" w:rsidRDefault="00702E1E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702E1E">
              <w:rPr>
                <w:rFonts w:ascii="Calibri" w:hAnsi="Calibri"/>
                <w:sz w:val="22"/>
                <w:szCs w:val="22"/>
              </w:rPr>
              <w:t>Elections</w:t>
            </w:r>
          </w:p>
          <w:p w14:paraId="5CC83356" w14:textId="7DB5E337" w:rsidR="00702E1E" w:rsidRDefault="00702E1E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Bicameral</w:t>
            </w:r>
          </w:p>
          <w:p w14:paraId="45DAB854" w14:textId="65D7C8C4" w:rsidR="00702E1E" w:rsidRDefault="00702E1E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Voluntary</w:t>
            </w:r>
          </w:p>
          <w:p w14:paraId="72DE5863" w14:textId="5ECF919E" w:rsidR="00702E1E" w:rsidRDefault="00702E1E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Voting</w:t>
            </w:r>
          </w:p>
          <w:p w14:paraId="7D7EDB0F" w14:textId="6D81793A" w:rsidR="00702E1E" w:rsidRDefault="00702E1E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Natural resources</w:t>
            </w:r>
          </w:p>
          <w:p w14:paraId="1B148E13" w14:textId="0776B1CF" w:rsidR="00702E1E" w:rsidRDefault="00A9580A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Investment</w:t>
            </w:r>
          </w:p>
          <w:p w14:paraId="37327A87" w14:textId="02C3A313" w:rsidR="00A9580A" w:rsidRDefault="00A9580A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econonmy</w:t>
            </w:r>
            <w:proofErr w:type="spellEnd"/>
          </w:p>
          <w:p w14:paraId="0BC62798" w14:textId="77777777" w:rsidR="004A119C" w:rsidRPr="00135C89" w:rsidRDefault="004A119C" w:rsidP="004A119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5D4F6CB" w14:textId="77777777" w:rsidR="004A119C" w:rsidRPr="00F61BA9" w:rsidRDefault="004A119C" w:rsidP="004A119C">
            <w:pPr>
              <w:tabs>
                <w:tab w:val="center" w:pos="931"/>
                <w:tab w:val="right" w:pos="1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D4F772" wp14:editId="45D4F773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205740</wp:posOffset>
                      </wp:positionV>
                      <wp:extent cx="257175" cy="276225"/>
                      <wp:effectExtent l="19050" t="38100" r="47625" b="47625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C15D54" id="5-Point Star 20" o:spid="_x0000_s1026" style="position:absolute;margin-left:-18.9pt;margin-top:16.2pt;width:20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" path="m,105508r98233,1l128588,r30354,105509l257175,105508r-79472,65208l208059,276224,128588,211016,49116,276224,79472,170716,,105508xe" fillcolor="red" strokecolor="red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Pr="00F61B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0" w:type="dxa"/>
            <w:gridSpan w:val="4"/>
          </w:tcPr>
          <w:p w14:paraId="45D4F6CC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sz w:val="24"/>
                <w:szCs w:val="24"/>
              </w:rPr>
              <w:t>Vocabulary Tier 2</w:t>
            </w:r>
          </w:p>
          <w:p w14:paraId="45D4F6CD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vocabulary across content-areas</w:t>
            </w:r>
          </w:p>
          <w:p w14:paraId="223E06F5" w14:textId="77777777" w:rsidR="004A119C" w:rsidRDefault="004A119C" w:rsidP="004A119C">
            <w:pPr>
              <w:pStyle w:val="Default"/>
              <w:rPr>
                <w:color w:val="00B0F0"/>
              </w:rPr>
            </w:pPr>
          </w:p>
          <w:p w14:paraId="1F8CC34D" w14:textId="5146CC63" w:rsidR="00702E1E" w:rsidRPr="00702E1E" w:rsidRDefault="00702E1E" w:rsidP="00702E1E">
            <w:pPr>
              <w:pStyle w:val="Default"/>
              <w:numPr>
                <w:ilvl w:val="0"/>
                <w:numId w:val="27"/>
              </w:numPr>
              <w:rPr>
                <w:color w:val="00B0F0"/>
              </w:rPr>
            </w:pPr>
            <w:r>
              <w:rPr>
                <w:color w:val="auto"/>
              </w:rPr>
              <w:t>Bicameral</w:t>
            </w:r>
          </w:p>
          <w:p w14:paraId="2F840731" w14:textId="77777777" w:rsidR="00702E1E" w:rsidRPr="00702E1E" w:rsidRDefault="00702E1E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702E1E">
              <w:rPr>
                <w:color w:val="auto"/>
              </w:rPr>
              <w:t>Head of State</w:t>
            </w:r>
          </w:p>
          <w:p w14:paraId="721FAB0A" w14:textId="77777777" w:rsidR="00702E1E" w:rsidRPr="00702E1E" w:rsidRDefault="00702E1E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702E1E">
              <w:rPr>
                <w:color w:val="auto"/>
              </w:rPr>
              <w:t>Chief of State</w:t>
            </w:r>
          </w:p>
          <w:p w14:paraId="3EC6595A" w14:textId="77777777" w:rsidR="00702E1E" w:rsidRPr="00702E1E" w:rsidRDefault="00702E1E" w:rsidP="00702E1E">
            <w:pPr>
              <w:pStyle w:val="Default"/>
              <w:numPr>
                <w:ilvl w:val="0"/>
                <w:numId w:val="27"/>
              </w:numPr>
              <w:rPr>
                <w:color w:val="00B0F0"/>
              </w:rPr>
            </w:pPr>
            <w:r w:rsidRPr="00702E1E">
              <w:rPr>
                <w:color w:val="auto"/>
              </w:rPr>
              <w:t>Suffrage</w:t>
            </w:r>
          </w:p>
          <w:p w14:paraId="12B9A099" w14:textId="77777777" w:rsidR="00702E1E" w:rsidRPr="00702E1E" w:rsidRDefault="00702E1E" w:rsidP="00702E1E">
            <w:pPr>
              <w:pStyle w:val="Default"/>
              <w:numPr>
                <w:ilvl w:val="0"/>
                <w:numId w:val="27"/>
              </w:numPr>
              <w:rPr>
                <w:color w:val="00B0F0"/>
              </w:rPr>
            </w:pPr>
            <w:r>
              <w:rPr>
                <w:color w:val="auto"/>
              </w:rPr>
              <w:t>Human capital</w:t>
            </w:r>
          </w:p>
          <w:p w14:paraId="1A6C4726" w14:textId="77777777" w:rsidR="00702E1E" w:rsidRPr="00702E1E" w:rsidRDefault="00702E1E" w:rsidP="00702E1E">
            <w:pPr>
              <w:pStyle w:val="Default"/>
              <w:numPr>
                <w:ilvl w:val="0"/>
                <w:numId w:val="27"/>
              </w:numPr>
              <w:rPr>
                <w:color w:val="00B0F0"/>
              </w:rPr>
            </w:pPr>
            <w:r>
              <w:rPr>
                <w:color w:val="auto"/>
              </w:rPr>
              <w:t>Gross domestic product</w:t>
            </w:r>
          </w:p>
          <w:p w14:paraId="212F2D27" w14:textId="66AFB4CF" w:rsidR="00702E1E" w:rsidRPr="00A9580A" w:rsidRDefault="00702E1E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Entrepreneurs</w:t>
            </w:r>
          </w:p>
          <w:p w14:paraId="5148777A" w14:textId="77777777" w:rsidR="00702E1E" w:rsidRPr="00A9580A" w:rsidRDefault="00702E1E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Capital goods</w:t>
            </w:r>
          </w:p>
          <w:p w14:paraId="2653BA63" w14:textId="3E350528" w:rsidR="00702E1E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Entrepreneurship</w:t>
            </w:r>
          </w:p>
          <w:p w14:paraId="1313B476" w14:textId="77777777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NAFTA</w:t>
            </w:r>
          </w:p>
          <w:p w14:paraId="4DE5E348" w14:textId="7DE89DFF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Currencies</w:t>
            </w:r>
          </w:p>
          <w:p w14:paraId="60022995" w14:textId="33513A5C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Traditional</w:t>
            </w:r>
          </w:p>
          <w:p w14:paraId="4E38B20A" w14:textId="274CA557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Command</w:t>
            </w:r>
          </w:p>
          <w:p w14:paraId="426FD246" w14:textId="12A65BF3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Mixed</w:t>
            </w:r>
          </w:p>
          <w:p w14:paraId="74088E7D" w14:textId="77777777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Pure market</w:t>
            </w:r>
          </w:p>
          <w:p w14:paraId="3D3A8822" w14:textId="77777777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Pure command</w:t>
            </w:r>
          </w:p>
          <w:p w14:paraId="644AD50F" w14:textId="77777777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Economic growth</w:t>
            </w:r>
          </w:p>
          <w:p w14:paraId="1B488123" w14:textId="1BBD72F3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Tariffs</w:t>
            </w:r>
          </w:p>
          <w:p w14:paraId="4DEF8DF9" w14:textId="7FBAAB32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Quotas</w:t>
            </w:r>
          </w:p>
          <w:p w14:paraId="37469DE4" w14:textId="259CC3A4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Embargoes</w:t>
            </w:r>
          </w:p>
          <w:p w14:paraId="6DE252E3" w14:textId="77777777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Trade barriers</w:t>
            </w:r>
          </w:p>
          <w:p w14:paraId="08595753" w14:textId="77777777" w:rsidR="00A9580A" w:rsidRPr="00A9580A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9580A">
              <w:rPr>
                <w:color w:val="auto"/>
              </w:rPr>
              <w:t>Exchange rates</w:t>
            </w:r>
          </w:p>
          <w:p w14:paraId="45D4F6D9" w14:textId="689CDAB2" w:rsidR="00A9580A" w:rsidRPr="00F61BA9" w:rsidRDefault="00A9580A" w:rsidP="00702E1E">
            <w:pPr>
              <w:pStyle w:val="Default"/>
              <w:numPr>
                <w:ilvl w:val="0"/>
                <w:numId w:val="27"/>
              </w:numPr>
              <w:rPr>
                <w:color w:val="00B0F0"/>
              </w:rPr>
            </w:pPr>
            <w:r w:rsidRPr="00A9580A">
              <w:rPr>
                <w:color w:val="auto"/>
              </w:rPr>
              <w:t>Per capita</w:t>
            </w:r>
          </w:p>
        </w:tc>
        <w:tc>
          <w:tcPr>
            <w:tcW w:w="2862" w:type="dxa"/>
            <w:gridSpan w:val="2"/>
          </w:tcPr>
          <w:p w14:paraId="45D4F6E6" w14:textId="2FD0A070" w:rsidR="004A119C" w:rsidRPr="00F61BA9" w:rsidRDefault="004A119C" w:rsidP="004A119C">
            <w:pPr>
              <w:pStyle w:val="Default"/>
              <w:ind w:left="720"/>
            </w:pPr>
          </w:p>
        </w:tc>
      </w:tr>
      <w:tr w:rsidR="004A119C" w14:paraId="45D4F6EF" w14:textId="4D792156" w:rsidTr="004A119C">
        <w:trPr>
          <w:trHeight w:val="116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E8" w14:textId="1E92AEFA" w:rsidR="004A119C" w:rsidRDefault="004A119C" w:rsidP="004A119C">
            <w:pPr>
              <w:jc w:val="center"/>
            </w:pPr>
          </w:p>
        </w:tc>
        <w:tc>
          <w:tcPr>
            <w:tcW w:w="7500" w:type="dxa"/>
            <w:gridSpan w:val="8"/>
          </w:tcPr>
          <w:p w14:paraId="45D4F6E9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Pre-assessment to </w:t>
            </w:r>
            <w:r w:rsidRPr="00885EBE">
              <w:rPr>
                <w:b/>
                <w:u w:val="single"/>
              </w:rPr>
              <w:t>Inform</w:t>
            </w:r>
            <w:r w:rsidRPr="00885EBE">
              <w:rPr>
                <w:b/>
              </w:rPr>
              <w:t xml:space="preserve"> Instruction</w:t>
            </w:r>
          </w:p>
          <w:p w14:paraId="45D4F6ED" w14:textId="633A3B18" w:rsidR="004A119C" w:rsidRDefault="00205FE5" w:rsidP="004A119C">
            <w:r>
              <w:t xml:space="preserve">Students have no prior knowledge to assess determined by the government standards as they pertained to Australia.  </w:t>
            </w:r>
          </w:p>
          <w:p w14:paraId="45D4F6EE" w14:textId="77777777" w:rsidR="004A119C" w:rsidRDefault="004A119C" w:rsidP="004A119C"/>
        </w:tc>
        <w:tc>
          <w:tcPr>
            <w:tcW w:w="2520" w:type="dxa"/>
            <w:gridSpan w:val="3"/>
          </w:tcPr>
          <w:p w14:paraId="3B00B6DC" w14:textId="77777777" w:rsidR="004A119C" w:rsidRDefault="004A119C" w:rsidP="004A119C"/>
        </w:tc>
        <w:tc>
          <w:tcPr>
            <w:tcW w:w="2520" w:type="dxa"/>
          </w:tcPr>
          <w:p w14:paraId="6B9F5F10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Location</w:t>
            </w:r>
          </w:p>
          <w:p w14:paraId="5C0ECD4A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Climate</w:t>
            </w:r>
          </w:p>
          <w:p w14:paraId="2573EEDD" w14:textId="3EE6800D" w:rsidR="004A119C" w:rsidRDefault="004A119C" w:rsidP="004A119C">
            <w:r w:rsidRPr="0017097E">
              <w:rPr>
                <w:rFonts w:ascii="Calibri" w:hAnsi="Calibri"/>
              </w:rPr>
              <w:t>natural resources</w:t>
            </w:r>
          </w:p>
        </w:tc>
      </w:tr>
      <w:tr w:rsidR="004A119C" w14:paraId="45D4F6F5" w14:textId="77777777" w:rsidTr="004A119C">
        <w:trPr>
          <w:gridAfter w:val="4"/>
          <w:wAfter w:w="5040" w:type="dxa"/>
          <w:trHeight w:val="10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F0" w14:textId="77777777" w:rsidR="004A119C" w:rsidRDefault="004A119C" w:rsidP="004A119C">
            <w:pPr>
              <w:jc w:val="center"/>
            </w:pPr>
          </w:p>
        </w:tc>
        <w:tc>
          <w:tcPr>
            <w:tcW w:w="7500" w:type="dxa"/>
            <w:gridSpan w:val="8"/>
          </w:tcPr>
          <w:p w14:paraId="45D4F6F1" w14:textId="77777777" w:rsidR="004A119C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for</w:t>
            </w:r>
            <w:r w:rsidRPr="00885EBE">
              <w:rPr>
                <w:b/>
              </w:rPr>
              <w:t xml:space="preserve"> Learning </w:t>
            </w:r>
            <w:r>
              <w:t xml:space="preserve">or </w:t>
            </w: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of</w:t>
            </w:r>
            <w:r w:rsidRPr="00885EBE">
              <w:rPr>
                <w:b/>
              </w:rPr>
              <w:t xml:space="preserve"> Learning</w:t>
            </w:r>
          </w:p>
          <w:p w14:paraId="45D4F6F3" w14:textId="693A69F0" w:rsidR="004A119C" w:rsidRDefault="004A119C" w:rsidP="004A119C"/>
          <w:p w14:paraId="1A91844D" w14:textId="1EB3F35C" w:rsidR="00205FE5" w:rsidRPr="00987846" w:rsidRDefault="00205FE5" w:rsidP="004A119C">
            <w:r>
              <w:t xml:space="preserve">Students will be quizzed on CG2 standards on Thursday.  Student scores from previous test will be used to remediate students after the test on Thursday.  </w:t>
            </w:r>
          </w:p>
          <w:p w14:paraId="45D4F6F4" w14:textId="77777777" w:rsidR="004A119C" w:rsidRPr="00315646" w:rsidRDefault="004A119C" w:rsidP="004A119C">
            <w:pPr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D4F774" wp14:editId="45D4F775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466725</wp:posOffset>
                      </wp:positionV>
                      <wp:extent cx="257175" cy="276225"/>
                      <wp:effectExtent l="19050" t="38100" r="47625" b="47625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957587" id="5-Point Star 15" o:spid="_x0000_s1026" style="position:absolute;margin-left:-21.9pt;margin-top:36.75pt;width:20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D4F776" wp14:editId="45D4F77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472440</wp:posOffset>
                      </wp:positionV>
                      <wp:extent cx="809625" cy="2286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9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1.65pt;margin-top:37.2pt;width:63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" fillcolor="yellow" strokeweight=".5pt">
                      <v:path arrowok="t"/>
                      <v:textbox>
                        <w:txbxContent>
                          <w:p w14:paraId="45D4F789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119C" w14:paraId="45D4F6FD" w14:textId="77777777" w:rsidTr="004A119C">
        <w:trPr>
          <w:gridAfter w:val="4"/>
          <w:wAfter w:w="5040" w:type="dxa"/>
          <w:trHeight w:val="368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5D4F6F6" w14:textId="1F805D8C" w:rsidR="004A119C" w:rsidRDefault="004A119C" w:rsidP="004A119C">
            <w:pPr>
              <w:jc w:val="center"/>
            </w:pPr>
          </w:p>
          <w:p w14:paraId="45D4F6F7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lastRenderedPageBreak/>
              <w:t>D</w:t>
            </w:r>
            <w:r w:rsidRPr="00885EBE">
              <w:rPr>
                <w:b/>
              </w:rPr>
              <w:t>O</w:t>
            </w:r>
          </w:p>
          <w:p w14:paraId="45D4F6F8" w14:textId="77777777" w:rsidR="004A119C" w:rsidRDefault="004A119C" w:rsidP="004A119C"/>
        </w:tc>
        <w:tc>
          <w:tcPr>
            <w:tcW w:w="1567" w:type="dxa"/>
            <w:shd w:val="clear" w:color="auto" w:fill="F2F2F2" w:themeFill="background1" w:themeFillShade="F2"/>
          </w:tcPr>
          <w:p w14:paraId="45D4F6F9" w14:textId="77777777" w:rsidR="004A119C" w:rsidRPr="00315646" w:rsidRDefault="004A119C" w:rsidP="004A119C">
            <w:pPr>
              <w:jc w:val="center"/>
              <w:rPr>
                <w:b/>
              </w:rPr>
            </w:pPr>
          </w:p>
        </w:tc>
        <w:tc>
          <w:tcPr>
            <w:tcW w:w="1793" w:type="dxa"/>
            <w:gridSpan w:val="3"/>
            <w:shd w:val="clear" w:color="auto" w:fill="F2F2F2" w:themeFill="background1" w:themeFillShade="F2"/>
          </w:tcPr>
          <w:p w14:paraId="45D4F6FA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Content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14:paraId="45D4F6FB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Process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5D4F6FC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Product</w:t>
            </w:r>
          </w:p>
        </w:tc>
      </w:tr>
      <w:tr w:rsidR="004A119C" w14:paraId="45D4F703" w14:textId="77777777" w:rsidTr="004A119C">
        <w:trPr>
          <w:gridAfter w:val="4"/>
          <w:wAfter w:w="5040" w:type="dxa"/>
          <w:trHeight w:val="1502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FE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6FF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Advanced</w:t>
            </w:r>
          </w:p>
        </w:tc>
        <w:tc>
          <w:tcPr>
            <w:tcW w:w="1793" w:type="dxa"/>
            <w:gridSpan w:val="3"/>
          </w:tcPr>
          <w:p w14:paraId="45D4F700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</w:t>
            </w:r>
          </w:p>
        </w:tc>
        <w:tc>
          <w:tcPr>
            <w:tcW w:w="1890" w:type="dxa"/>
            <w:gridSpan w:val="3"/>
          </w:tcPr>
          <w:p w14:paraId="45D4F701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less teacher directed and more student-led</w:t>
            </w:r>
          </w:p>
        </w:tc>
        <w:tc>
          <w:tcPr>
            <w:tcW w:w="2250" w:type="dxa"/>
          </w:tcPr>
          <w:p w14:paraId="45D4F702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Complete choice tasks—individual and collaborative </w:t>
            </w:r>
          </w:p>
        </w:tc>
      </w:tr>
      <w:tr w:rsidR="004A119C" w14:paraId="45D4F709" w14:textId="77777777" w:rsidTr="004A119C">
        <w:trPr>
          <w:gridAfter w:val="4"/>
          <w:wAfter w:w="5040" w:type="dxa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704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705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Ready</w:t>
            </w:r>
          </w:p>
        </w:tc>
        <w:tc>
          <w:tcPr>
            <w:tcW w:w="1793" w:type="dxa"/>
            <w:gridSpan w:val="3"/>
          </w:tcPr>
          <w:p w14:paraId="45D4F706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</w:t>
            </w:r>
          </w:p>
        </w:tc>
        <w:tc>
          <w:tcPr>
            <w:tcW w:w="1890" w:type="dxa"/>
            <w:gridSpan w:val="3"/>
          </w:tcPr>
          <w:p w14:paraId="45D4F707" w14:textId="77777777" w:rsidR="004A119C" w:rsidRPr="00315646" w:rsidRDefault="004A119C" w:rsidP="004A119C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less teacher directed and more student-led with some support when needed.</w:t>
            </w:r>
          </w:p>
        </w:tc>
        <w:tc>
          <w:tcPr>
            <w:tcW w:w="2250" w:type="dxa"/>
          </w:tcPr>
          <w:p w14:paraId="45D4F708" w14:textId="77777777" w:rsidR="004A119C" w:rsidRPr="00315646" w:rsidRDefault="004A119C" w:rsidP="004A119C">
            <w:pPr>
              <w:ind w:left="113" w:right="11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Complete choice tasks—individual and collaborative</w:t>
            </w:r>
          </w:p>
        </w:tc>
      </w:tr>
      <w:tr w:rsidR="004A119C" w14:paraId="45D4F711" w14:textId="77777777" w:rsidTr="004A119C">
        <w:trPr>
          <w:gridAfter w:val="4"/>
          <w:wAfter w:w="5040" w:type="dxa"/>
          <w:trHeight w:val="19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70A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70B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Need Prerequisites</w:t>
            </w:r>
          </w:p>
        </w:tc>
        <w:tc>
          <w:tcPr>
            <w:tcW w:w="1793" w:type="dxa"/>
            <w:gridSpan w:val="3"/>
          </w:tcPr>
          <w:p w14:paraId="45D4F70C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to.</w:t>
            </w:r>
          </w:p>
        </w:tc>
        <w:tc>
          <w:tcPr>
            <w:tcW w:w="1890" w:type="dxa"/>
            <w:gridSpan w:val="3"/>
          </w:tcPr>
          <w:p w14:paraId="45D4F70D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teacher will assist; however, will allow for individual progress once students reaches understanding of topic.</w:t>
            </w:r>
          </w:p>
        </w:tc>
        <w:tc>
          <w:tcPr>
            <w:tcW w:w="2250" w:type="dxa"/>
          </w:tcPr>
          <w:p w14:paraId="45D4F70E" w14:textId="77777777" w:rsidR="004A119C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Complete choice tasks—individual and collaborative</w:t>
            </w:r>
          </w:p>
          <w:p w14:paraId="45D4F70F" w14:textId="77777777" w:rsidR="004A119C" w:rsidRDefault="004A119C" w:rsidP="004A119C">
            <w:pPr>
              <w:rPr>
                <w:rFonts w:cstheme="minorHAnsi"/>
                <w:sz w:val="20"/>
              </w:rPr>
            </w:pPr>
          </w:p>
          <w:p w14:paraId="45D4F710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These will be guided and more teacher assisted</w:t>
            </w:r>
          </w:p>
        </w:tc>
      </w:tr>
      <w:tr w:rsidR="004A119C" w14:paraId="45D4F713" w14:textId="77777777" w:rsidTr="004A119C">
        <w:trPr>
          <w:gridAfter w:val="4"/>
          <w:wAfter w:w="5040" w:type="dxa"/>
          <w:trHeight w:val="1520"/>
        </w:trPr>
        <w:tc>
          <w:tcPr>
            <w:tcW w:w="11160" w:type="dxa"/>
            <w:gridSpan w:val="9"/>
            <w:shd w:val="clear" w:color="auto" w:fill="D9D9D9" w:themeFill="background1" w:themeFillShade="D9"/>
          </w:tcPr>
          <w:p w14:paraId="45D4F712" w14:textId="77777777" w:rsidR="004A119C" w:rsidRPr="00A33F08" w:rsidRDefault="004A119C" w:rsidP="004A119C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D4F778" wp14:editId="45D4F779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-101600</wp:posOffset>
                      </wp:positionV>
                      <wp:extent cx="121920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A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2, 3, 5, 6, 8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452.1pt;margin-top:-8pt;width:9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" fillcolor="yellow" strokeweight=".5pt">
                      <v:path arrowok="t"/>
                      <v:textbox>
                        <w:txbxContent>
                          <w:p w14:paraId="45D4F78A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2, 3, 5, 6, 8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F08">
              <w:rPr>
                <w:b/>
                <w:sz w:val="32"/>
                <w:szCs w:val="32"/>
              </w:rPr>
              <w:t>Steps to Deliver the Lesson</w:t>
            </w:r>
            <w:r>
              <w:rPr>
                <w:b/>
                <w:sz w:val="32"/>
                <w:szCs w:val="32"/>
              </w:rPr>
              <w:t xml:space="preserve"> Using WICOR                             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45D4F77A" wp14:editId="45D4F77B">
                  <wp:extent cx="685800" cy="858507"/>
                  <wp:effectExtent l="0" t="0" r="0" b="0"/>
                  <wp:docPr id="9" name="Picture 9" descr="https://my.avid.org/_images/helper_masc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y.avid.org/_images/helper_masc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94" cy="86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29A">
              <w:rPr>
                <w:rStyle w:val="TitleChar"/>
              </w:rPr>
              <w:t>AVID</w:t>
            </w:r>
            <w:r w:rsidRPr="0011129A">
              <w:rPr>
                <w:rStyle w:val="TitleChar"/>
                <w:sz w:val="18"/>
                <w:szCs w:val="18"/>
              </w:rPr>
              <w:t>®</w:t>
            </w:r>
          </w:p>
        </w:tc>
      </w:tr>
      <w:tr w:rsidR="004A119C" w14:paraId="45D4F722" w14:textId="77777777" w:rsidTr="004A119C">
        <w:trPr>
          <w:gridAfter w:val="4"/>
          <w:wAfter w:w="5040" w:type="dxa"/>
          <w:trHeight w:val="2510"/>
        </w:trPr>
        <w:tc>
          <w:tcPr>
            <w:tcW w:w="3660" w:type="dxa"/>
          </w:tcPr>
          <w:p w14:paraId="45D4F714" w14:textId="77777777" w:rsidR="004A119C" w:rsidRDefault="004A119C" w:rsidP="004A119C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lastRenderedPageBreak/>
              <w:t>E</w:t>
            </w:r>
            <w:r w:rsidRPr="00885EBE">
              <w:rPr>
                <w:b/>
              </w:rPr>
              <w:t>ngage</w:t>
            </w:r>
          </w:p>
          <w:p w14:paraId="45D4F715" w14:textId="77777777" w:rsidR="004A119C" w:rsidRDefault="004A119C" w:rsidP="004A119C">
            <w:r w:rsidRPr="00BB6B62">
              <w:t>(Hook, introduction to lesson concepts)</w:t>
            </w:r>
          </w:p>
          <w:p w14:paraId="45D4F716" w14:textId="77777777" w:rsidR="004A119C" w:rsidRDefault="004A119C" w:rsidP="004A119C"/>
          <w:p w14:paraId="45D4F717" w14:textId="77777777" w:rsidR="004A119C" w:rsidRDefault="004A119C" w:rsidP="004A119C"/>
          <w:p w14:paraId="45D4F718" w14:textId="77777777" w:rsidR="004A119C" w:rsidRDefault="004A119C" w:rsidP="004A119C"/>
          <w:p w14:paraId="45D4F719" w14:textId="77777777" w:rsidR="004A119C" w:rsidRDefault="004A119C" w:rsidP="004A119C"/>
          <w:p w14:paraId="45D4F71A" w14:textId="77777777" w:rsidR="004A119C" w:rsidRPr="00364FEC" w:rsidRDefault="004A119C" w:rsidP="004A119C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5D4F71B" w14:textId="77777777" w:rsidR="004A119C" w:rsidRPr="00D061B9" w:rsidRDefault="004A119C" w:rsidP="004A119C">
            <w:pPr>
              <w:rPr>
                <w:b/>
              </w:rPr>
            </w:pPr>
            <w:r w:rsidRPr="00D061B9">
              <w:rPr>
                <w:b/>
              </w:rPr>
              <w:t>Mini-Lesson</w:t>
            </w:r>
          </w:p>
          <w:p w14:paraId="45D4F71C" w14:textId="77777777" w:rsidR="004A119C" w:rsidRDefault="004A119C" w:rsidP="004A119C">
            <w:pPr>
              <w:ind w:left="360"/>
            </w:pPr>
          </w:p>
          <w:p w14:paraId="45D4F71D" w14:textId="77777777" w:rsidR="004A119C" w:rsidRDefault="004A119C" w:rsidP="004A119C">
            <w:r>
              <w:t>Think-Pair-Share</w:t>
            </w:r>
          </w:p>
          <w:p w14:paraId="45D4F71E" w14:textId="77777777" w:rsidR="004A119C" w:rsidRDefault="004A119C" w:rsidP="004A119C">
            <w:r>
              <w:t>KWL</w:t>
            </w:r>
          </w:p>
          <w:p w14:paraId="45D4F71F" w14:textId="77777777" w:rsidR="004A119C" w:rsidRDefault="004A119C" w:rsidP="004A119C">
            <w:r>
              <w:t>Close Reading</w:t>
            </w:r>
          </w:p>
          <w:p w14:paraId="45D4F720" w14:textId="77777777" w:rsidR="004A119C" w:rsidRDefault="004A119C" w:rsidP="004A119C">
            <w:r>
              <w:t>Partner Reading</w:t>
            </w:r>
          </w:p>
          <w:p w14:paraId="45D4F721" w14:textId="77777777" w:rsidR="004A119C" w:rsidRDefault="004A119C" w:rsidP="004A119C">
            <w:r>
              <w:t>Who, What, When and Where Graphic Organizer</w:t>
            </w:r>
          </w:p>
        </w:tc>
      </w:tr>
      <w:tr w:rsidR="004A119C" w14:paraId="45D4F734" w14:textId="77777777" w:rsidTr="004A119C">
        <w:trPr>
          <w:gridAfter w:val="4"/>
          <w:wAfter w:w="5040" w:type="dxa"/>
          <w:trHeight w:val="692"/>
        </w:trPr>
        <w:tc>
          <w:tcPr>
            <w:tcW w:w="3660" w:type="dxa"/>
          </w:tcPr>
          <w:p w14:paraId="45D4F723" w14:textId="77777777" w:rsidR="004A119C" w:rsidRPr="00885EBE" w:rsidRDefault="004A119C" w:rsidP="004A119C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xplore/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xplain</w:t>
            </w:r>
          </w:p>
          <w:p w14:paraId="45D4F724" w14:textId="77777777" w:rsidR="004A119C" w:rsidRDefault="004A119C" w:rsidP="004A119C">
            <w:r>
              <w:t>(teaching content all students need to know, understand and be able to do as determined by unpacked standard)</w:t>
            </w:r>
          </w:p>
          <w:p w14:paraId="45D4F725" w14:textId="77777777" w:rsidR="004A119C" w:rsidRDefault="004A119C" w:rsidP="004A119C"/>
          <w:p w14:paraId="45D4F726" w14:textId="77777777" w:rsidR="004A119C" w:rsidRPr="00364FEC" w:rsidRDefault="004A119C" w:rsidP="004A119C">
            <w:pPr>
              <w:rPr>
                <w:i/>
              </w:rPr>
            </w:pPr>
          </w:p>
          <w:p w14:paraId="45D4F727" w14:textId="77777777" w:rsidR="004A119C" w:rsidRPr="00364FEC" w:rsidRDefault="004A119C" w:rsidP="004A119C">
            <w:pPr>
              <w:rPr>
                <w:b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5D4F728" w14:textId="77777777" w:rsidR="004A119C" w:rsidRDefault="004A119C" w:rsidP="004A119C"/>
          <w:p w14:paraId="45D4F729" w14:textId="77777777" w:rsidR="004A119C" w:rsidRDefault="004A119C" w:rsidP="004A119C">
            <w:r>
              <w:t xml:space="preserve">Teacher will introduce; explain and analyze PowerPoint/video or </w:t>
            </w:r>
            <w:proofErr w:type="gramStart"/>
            <w:r>
              <w:t>presentation,</w:t>
            </w:r>
            <w:proofErr w:type="gramEnd"/>
            <w:r>
              <w:t xml:space="preserve"> students will use primary and secondary sources to complete assignments.</w:t>
            </w:r>
          </w:p>
          <w:p w14:paraId="45D4F72A" w14:textId="77777777" w:rsidR="004A119C" w:rsidRDefault="004A119C" w:rsidP="004A119C"/>
          <w:p w14:paraId="45D4F72B" w14:textId="77777777" w:rsidR="004A119C" w:rsidRDefault="004A119C" w:rsidP="004A119C">
            <w:r>
              <w:t>Students will write a response to the assigned topic</w:t>
            </w:r>
          </w:p>
          <w:p w14:paraId="45D4F72C" w14:textId="77777777" w:rsidR="004A119C" w:rsidRDefault="004A119C" w:rsidP="004A119C">
            <w:r>
              <w:t>Students will create their own questions to the reading and writing assigned topics and explain in their own words</w:t>
            </w:r>
          </w:p>
          <w:p w14:paraId="45D4F72D" w14:textId="77777777" w:rsidR="004A119C" w:rsidRDefault="004A119C" w:rsidP="004A119C">
            <w:r>
              <w:t>Students will collaborate with peers their responses, and as well as activities assigned and/or chosen to complete</w:t>
            </w:r>
          </w:p>
          <w:p w14:paraId="45D4F72E" w14:textId="77777777" w:rsidR="004A119C" w:rsidRDefault="004A119C" w:rsidP="004A119C">
            <w:r>
              <w:t>Students are to write their assignments in their agendas and ask for clarification when needed for organization</w:t>
            </w:r>
          </w:p>
          <w:p w14:paraId="45D4F72F" w14:textId="77777777" w:rsidR="004A119C" w:rsidRDefault="004A119C" w:rsidP="004A119C">
            <w:r>
              <w:t>Students are assigned reading tasks from various primary and secondary sources</w:t>
            </w:r>
          </w:p>
          <w:p w14:paraId="45D4F730" w14:textId="77777777" w:rsidR="004A119C" w:rsidRDefault="004A119C" w:rsidP="004A119C"/>
          <w:p w14:paraId="45D4F731" w14:textId="77777777" w:rsidR="004A119C" w:rsidRDefault="004A119C" w:rsidP="004A119C"/>
          <w:p w14:paraId="45D4F732" w14:textId="77777777" w:rsidR="004A119C" w:rsidRDefault="004A119C" w:rsidP="004A119C"/>
          <w:p w14:paraId="45D4F733" w14:textId="77777777" w:rsidR="004A119C" w:rsidRDefault="004A119C" w:rsidP="004A119C"/>
        </w:tc>
      </w:tr>
    </w:tbl>
    <w:p w14:paraId="36D52ABD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2AD55F97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6C0EFE8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42C07F22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DDA0BBF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1019AC4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59B3F20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7FD1740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215C5236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DCAA13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198367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76D5702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8AFA5EA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57CF91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066BF312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7658B09C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437C3DE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06033E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5B48627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098B6076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43003D9F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7B48E3C9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36578CD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7C38AB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33CB3777" w14:textId="38970232" w:rsidR="00693A7C" w:rsidRDefault="00693A7C" w:rsidP="00693A7C">
      <w:pPr>
        <w:pStyle w:val="NormalWeb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Monday: </w:t>
      </w:r>
    </w:p>
    <w:p w14:paraId="147B78C6" w14:textId="77777777" w:rsidR="00693A7C" w:rsidRPr="00693A7C" w:rsidRDefault="00693A7C" w:rsidP="00693A7C">
      <w:pPr>
        <w:pStyle w:val="NoSpacing"/>
      </w:pPr>
      <w:r w:rsidRPr="00693A7C">
        <w:t xml:space="preserve">Warm Up: CNN Kids news </w:t>
      </w:r>
    </w:p>
    <w:p w14:paraId="5FD4FC33" w14:textId="77777777" w:rsidR="00693A7C" w:rsidRPr="00693A7C" w:rsidRDefault="00693A7C" w:rsidP="00693A7C">
      <w:pPr>
        <w:pStyle w:val="NoSpacing"/>
      </w:pPr>
      <w:r w:rsidRPr="00693A7C">
        <w:t>Students will watch the news and write a short summary/4w + R.</w:t>
      </w:r>
    </w:p>
    <w:p w14:paraId="7EE50E87" w14:textId="77777777" w:rsidR="00693A7C" w:rsidRPr="00693A7C" w:rsidRDefault="00693A7C" w:rsidP="00693A7C">
      <w:pPr>
        <w:pStyle w:val="NoSpacing"/>
      </w:pPr>
      <w:r w:rsidRPr="00693A7C">
        <w:t xml:space="preserve">Students will review the quiz from Friday and make corrections for homework.  </w:t>
      </w:r>
    </w:p>
    <w:p w14:paraId="346B5D9C" w14:textId="77777777" w:rsidR="00693A7C" w:rsidRPr="00693A7C" w:rsidRDefault="00693A7C" w:rsidP="00693A7C">
      <w:pPr>
        <w:pStyle w:val="NoSpacing"/>
      </w:pPr>
    </w:p>
    <w:p w14:paraId="15F2FA39" w14:textId="77777777" w:rsidR="00693A7C" w:rsidRPr="00693A7C" w:rsidRDefault="00693A7C" w:rsidP="00693A7C">
      <w:pPr>
        <w:pStyle w:val="NoSpacing"/>
      </w:pPr>
      <w:r w:rsidRPr="00693A7C">
        <w:t xml:space="preserve">Students will create </w:t>
      </w:r>
      <w:proofErr w:type="spellStart"/>
      <w:proofErr w:type="gramStart"/>
      <w:r w:rsidRPr="00693A7C">
        <w:t>cornell</w:t>
      </w:r>
      <w:proofErr w:type="spellEnd"/>
      <w:proofErr w:type="gramEnd"/>
      <w:r w:rsidRPr="00693A7C">
        <w:t xml:space="preserve"> notes to answer the questions of Who produces? What to produce? </w:t>
      </w:r>
      <w:proofErr w:type="gramStart"/>
      <w:r w:rsidRPr="00693A7C">
        <w:t>And for whom to produce?</w:t>
      </w:r>
      <w:proofErr w:type="gramEnd"/>
      <w:r w:rsidRPr="00693A7C">
        <w:t xml:space="preserve">    </w:t>
      </w:r>
    </w:p>
    <w:p w14:paraId="68083F2D" w14:textId="25761A4D" w:rsidR="00693A7C" w:rsidRPr="00693A7C" w:rsidRDefault="00693A7C" w:rsidP="00693A7C">
      <w:pPr>
        <w:pStyle w:val="NoSpacing"/>
      </w:pPr>
      <w:r w:rsidRPr="00693A7C">
        <w:t xml:space="preserve">Homework:  Students will pick two choice tasks to submit for homework by Friday.  </w:t>
      </w:r>
    </w:p>
    <w:p w14:paraId="161BB23D" w14:textId="77777777" w:rsid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>Tuesday:</w:t>
      </w:r>
    </w:p>
    <w:p w14:paraId="0F6232E2" w14:textId="4546C8B1" w:rsidR="00693A7C" w:rsidRPr="00693A7C" w:rsidRDefault="00693A7C" w:rsidP="00693A7C">
      <w:pPr>
        <w:pStyle w:val="NormalWeb"/>
        <w:rPr>
          <w:b/>
          <w:sz w:val="23"/>
          <w:szCs w:val="23"/>
        </w:rPr>
      </w:pPr>
      <w:r>
        <w:rPr>
          <w:b/>
          <w:sz w:val="23"/>
          <w:szCs w:val="23"/>
        </w:rPr>
        <w:t>Warm Up:  CNN kids news</w:t>
      </w:r>
    </w:p>
    <w:p w14:paraId="4F857517" w14:textId="77777777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>Lesson: Choice task based on understanding of quiz; students will choose which format they’d like to complete Government-related task to.</w:t>
      </w:r>
    </w:p>
    <w:p w14:paraId="4DE9C40D" w14:textId="77777777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 xml:space="preserve">TOD- Complete questions based on topic in Coach </w:t>
      </w:r>
      <w:proofErr w:type="gramStart"/>
      <w:r w:rsidRPr="00693A7C">
        <w:rPr>
          <w:b/>
          <w:sz w:val="23"/>
          <w:szCs w:val="23"/>
        </w:rPr>
        <w:t>book</w:t>
      </w:r>
      <w:proofErr w:type="gramEnd"/>
      <w:r w:rsidRPr="00693A7C">
        <w:rPr>
          <w:b/>
          <w:sz w:val="23"/>
          <w:szCs w:val="23"/>
        </w:rPr>
        <w:t>; students will also summarize work completed for day.</w:t>
      </w:r>
    </w:p>
    <w:p w14:paraId="1C13189E" w14:textId="77777777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>Wednesday:</w:t>
      </w:r>
    </w:p>
    <w:p w14:paraId="23A41C79" w14:textId="34C64B7F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 xml:space="preserve">Warm Up: </w:t>
      </w:r>
    </w:p>
    <w:p w14:paraId="69E514D6" w14:textId="77777777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 xml:space="preserve">Lesson: Part 1: Students will look at standard </w:t>
      </w:r>
      <w:proofErr w:type="gramStart"/>
      <w:r w:rsidRPr="00693A7C">
        <w:rPr>
          <w:b/>
          <w:sz w:val="23"/>
          <w:szCs w:val="23"/>
        </w:rPr>
        <w:t>of each Economic-Based information</w:t>
      </w:r>
      <w:proofErr w:type="gramEnd"/>
      <w:r w:rsidRPr="00693A7C">
        <w:rPr>
          <w:b/>
          <w:sz w:val="23"/>
          <w:szCs w:val="23"/>
        </w:rPr>
        <w:t>. Students will choose vocabulary words to find the definition to. Afterwards, students will complete a government and Benchmark-related activity tailored to their performance on benchmark.</w:t>
      </w:r>
    </w:p>
    <w:p w14:paraId="145D4F81" w14:textId="77777777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>Part 2:  Students will then rate their understanding of each Latin-America standard; according to their rating, they will complete task to help with proficiency.</w:t>
      </w:r>
    </w:p>
    <w:p w14:paraId="5ABFC1B5" w14:textId="77777777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>TOD: Review questions.</w:t>
      </w:r>
    </w:p>
    <w:p w14:paraId="364B17FC" w14:textId="77777777" w:rsid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 xml:space="preserve">Thursday: </w:t>
      </w:r>
    </w:p>
    <w:p w14:paraId="09771F4A" w14:textId="60EB652B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 xml:space="preserve">Warm Up: </w:t>
      </w:r>
      <w:proofErr w:type="spellStart"/>
      <w:r w:rsidRPr="00693A7C">
        <w:rPr>
          <w:b/>
          <w:sz w:val="23"/>
          <w:szCs w:val="23"/>
        </w:rPr>
        <w:t>Cnn</w:t>
      </w:r>
      <w:proofErr w:type="spellEnd"/>
      <w:r w:rsidRPr="00693A7C">
        <w:rPr>
          <w:b/>
          <w:sz w:val="23"/>
          <w:szCs w:val="23"/>
        </w:rPr>
        <w:t xml:space="preserve"> kids news.  4ws + R</w:t>
      </w:r>
    </w:p>
    <w:p w14:paraId="39F807E4" w14:textId="77777777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 xml:space="preserve">Lesson: Part 1: Students will look at standard </w:t>
      </w:r>
      <w:proofErr w:type="gramStart"/>
      <w:r w:rsidRPr="00693A7C">
        <w:rPr>
          <w:b/>
          <w:sz w:val="23"/>
          <w:szCs w:val="23"/>
        </w:rPr>
        <w:t>of each Economic-Based information</w:t>
      </w:r>
      <w:proofErr w:type="gramEnd"/>
      <w:r w:rsidRPr="00693A7C">
        <w:rPr>
          <w:b/>
          <w:sz w:val="23"/>
          <w:szCs w:val="23"/>
        </w:rPr>
        <w:t>. Students will choose vocabulary words to find the definition to. Afterwards, students will complete a government and Benchmark-related activity tailored to their performance on benchmark.</w:t>
      </w:r>
    </w:p>
    <w:p w14:paraId="7B537D88" w14:textId="77777777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>Part 2:  Students will then rate their understanding of each Latin-America standard; according to their rating, they will complete task to help with proficiency.</w:t>
      </w:r>
    </w:p>
    <w:p w14:paraId="4D03C417" w14:textId="77777777" w:rsidR="00693A7C" w:rsidRPr="00693A7C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>TOD: Review questions.</w:t>
      </w:r>
    </w:p>
    <w:p w14:paraId="7FC07B35" w14:textId="24867F99" w:rsidR="004A5921" w:rsidRDefault="00693A7C" w:rsidP="00693A7C">
      <w:pPr>
        <w:pStyle w:val="NormalWeb"/>
        <w:rPr>
          <w:b/>
          <w:sz w:val="23"/>
          <w:szCs w:val="23"/>
        </w:rPr>
      </w:pPr>
      <w:r w:rsidRPr="00693A7C">
        <w:rPr>
          <w:b/>
          <w:sz w:val="23"/>
          <w:szCs w:val="23"/>
        </w:rPr>
        <w:t>Friday: Quiz</w:t>
      </w:r>
      <w:bookmarkStart w:id="0" w:name="_GoBack"/>
      <w:bookmarkEnd w:id="0"/>
    </w:p>
    <w:sectPr w:rsidR="004A5921" w:rsidSect="00EA416A">
      <w:headerReference w:type="default" r:id="rId12"/>
      <w:footerReference w:type="defaul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FAAD0" w14:textId="77777777" w:rsidR="00A5570A" w:rsidRDefault="00A5570A" w:rsidP="00643E8D">
      <w:pPr>
        <w:spacing w:after="0" w:line="240" w:lineRule="auto"/>
      </w:pPr>
      <w:r>
        <w:separator/>
      </w:r>
    </w:p>
  </w:endnote>
  <w:endnote w:type="continuationSeparator" w:id="0">
    <w:p w14:paraId="69636A27" w14:textId="77777777" w:rsidR="00A5570A" w:rsidRDefault="00A5570A" w:rsidP="006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F782" w14:textId="77777777" w:rsidR="00F1764D" w:rsidRDefault="00F1764D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Strategy 1:</w:t>
    </w:r>
    <w:r w:rsidRPr="005273E1">
      <w:t xml:space="preserve"> Create a rigorous system of teaching and learning              </w:t>
    </w:r>
    <w:r w:rsidRPr="005273E1">
      <w:rPr>
        <w:b/>
      </w:rPr>
      <w:t xml:space="preserve">Action Steps:  </w:t>
    </w:r>
    <w:r w:rsidRPr="005273E1">
      <w:t xml:space="preserve"> 1, 2, 3, 6  </w:t>
    </w:r>
  </w:p>
  <w:p w14:paraId="45D4F783" w14:textId="77777777" w:rsidR="00F1764D" w:rsidRPr="005273E1" w:rsidRDefault="00F1764D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Specific Results:</w:t>
    </w:r>
    <w:r w:rsidRPr="005273E1">
      <w:t xml:space="preserve"> Institutionalize Cycle for Results  </w:t>
    </w:r>
    <w:r w:rsidRPr="005273E1">
      <w:tab/>
    </w:r>
    <w:r w:rsidRPr="005273E1">
      <w:tab/>
      <w:t xml:space="preserve">               </w:t>
    </w:r>
    <w:r w:rsidRPr="005273E1">
      <w:rPr>
        <w:b/>
      </w:rPr>
      <w:t>Performance Indicator:</w:t>
    </w:r>
    <w:r w:rsidRPr="005273E1">
      <w:t xml:space="preserve">  </w:t>
    </w:r>
    <w:r>
      <w:t>T</w:t>
    </w:r>
    <w:r w:rsidRPr="005273E1">
      <w:t>eacher lesson plans</w:t>
    </w:r>
  </w:p>
  <w:p w14:paraId="45D4F784" w14:textId="77777777" w:rsidR="00F1764D" w:rsidRDefault="00F17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B3008" w14:textId="77777777" w:rsidR="00A5570A" w:rsidRDefault="00A5570A" w:rsidP="00643E8D">
      <w:pPr>
        <w:spacing w:after="0" w:line="240" w:lineRule="auto"/>
      </w:pPr>
      <w:r>
        <w:separator/>
      </w:r>
    </w:p>
  </w:footnote>
  <w:footnote w:type="continuationSeparator" w:id="0">
    <w:p w14:paraId="6DBE7B1A" w14:textId="77777777" w:rsidR="00A5570A" w:rsidRDefault="00A5570A" w:rsidP="006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F780" w14:textId="77777777" w:rsidR="00F1764D" w:rsidRDefault="00F1764D" w:rsidP="005945E4">
    <w:pPr>
      <w:pStyle w:val="Header"/>
      <w:jc w:val="center"/>
      <w:rPr>
        <w:b/>
        <w:sz w:val="28"/>
      </w:rPr>
    </w:pPr>
    <w:r w:rsidRPr="005945E4">
      <w:rPr>
        <w:b/>
        <w:sz w:val="28"/>
      </w:rPr>
      <w:t>LESSON PLANNING GUIDE</w:t>
    </w:r>
  </w:p>
  <w:p w14:paraId="45D4F781" w14:textId="77777777" w:rsidR="00F1764D" w:rsidRPr="005945E4" w:rsidRDefault="00F1764D" w:rsidP="005945E4">
    <w:pPr>
      <w:pStyle w:val="Header"/>
      <w:jc w:val="center"/>
    </w:pPr>
    <w:r>
      <w:rPr>
        <w:b/>
        <w:sz w:val="28"/>
      </w:rPr>
      <w:t>Conyers Middle School –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56"/>
    <w:multiLevelType w:val="hybridMultilevel"/>
    <w:tmpl w:val="C340F000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634"/>
    <w:multiLevelType w:val="hybridMultilevel"/>
    <w:tmpl w:val="08D4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F7B54"/>
    <w:multiLevelType w:val="hybridMultilevel"/>
    <w:tmpl w:val="DD10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40C6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348"/>
    <w:multiLevelType w:val="hybridMultilevel"/>
    <w:tmpl w:val="E2208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481"/>
    <w:multiLevelType w:val="hybridMultilevel"/>
    <w:tmpl w:val="1F1E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87CE1"/>
    <w:multiLevelType w:val="hybridMultilevel"/>
    <w:tmpl w:val="A060E934"/>
    <w:lvl w:ilvl="0" w:tplc="B4DA9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50A2"/>
    <w:multiLevelType w:val="hybridMultilevel"/>
    <w:tmpl w:val="E01C2612"/>
    <w:lvl w:ilvl="0" w:tplc="D62AA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21CD"/>
    <w:multiLevelType w:val="hybridMultilevel"/>
    <w:tmpl w:val="5B2C2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C50"/>
    <w:multiLevelType w:val="hybridMultilevel"/>
    <w:tmpl w:val="B7F6CCBE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D6E15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54B77"/>
    <w:multiLevelType w:val="hybridMultilevel"/>
    <w:tmpl w:val="D4AA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B84A54"/>
    <w:multiLevelType w:val="hybridMultilevel"/>
    <w:tmpl w:val="9D44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01C62"/>
    <w:multiLevelType w:val="hybridMultilevel"/>
    <w:tmpl w:val="3272C276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5FC5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34238"/>
    <w:multiLevelType w:val="hybridMultilevel"/>
    <w:tmpl w:val="5F7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46A2D"/>
    <w:multiLevelType w:val="hybridMultilevel"/>
    <w:tmpl w:val="CBC0F8A2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C29D7"/>
    <w:multiLevelType w:val="hybridMultilevel"/>
    <w:tmpl w:val="A60CA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674C3"/>
    <w:multiLevelType w:val="hybridMultilevel"/>
    <w:tmpl w:val="49AA7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F2893"/>
    <w:multiLevelType w:val="hybridMultilevel"/>
    <w:tmpl w:val="9DC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F2A71"/>
    <w:multiLevelType w:val="hybridMultilevel"/>
    <w:tmpl w:val="E8FC94EE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F5FBA"/>
    <w:multiLevelType w:val="hybridMultilevel"/>
    <w:tmpl w:val="88DA9FC2"/>
    <w:lvl w:ilvl="0" w:tplc="525E70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5411"/>
    <w:multiLevelType w:val="hybridMultilevel"/>
    <w:tmpl w:val="5210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1F80"/>
    <w:multiLevelType w:val="hybridMultilevel"/>
    <w:tmpl w:val="DC36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41412"/>
    <w:multiLevelType w:val="hybridMultilevel"/>
    <w:tmpl w:val="4E884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B41674"/>
    <w:multiLevelType w:val="hybridMultilevel"/>
    <w:tmpl w:val="B4D4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57858"/>
    <w:multiLevelType w:val="hybridMultilevel"/>
    <w:tmpl w:val="71F65630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306"/>
    <w:multiLevelType w:val="hybridMultilevel"/>
    <w:tmpl w:val="EF0C2204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96B5A"/>
    <w:multiLevelType w:val="hybridMultilevel"/>
    <w:tmpl w:val="6F70A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560080"/>
    <w:multiLevelType w:val="hybridMultilevel"/>
    <w:tmpl w:val="C62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45422B"/>
    <w:multiLevelType w:val="hybridMultilevel"/>
    <w:tmpl w:val="69CAE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A82019"/>
    <w:multiLevelType w:val="hybridMultilevel"/>
    <w:tmpl w:val="5230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14F97"/>
    <w:multiLevelType w:val="hybridMultilevel"/>
    <w:tmpl w:val="F58A3A18"/>
    <w:lvl w:ilvl="0" w:tplc="14764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9"/>
  </w:num>
  <w:num w:numId="5">
    <w:abstractNumId w:val="11"/>
  </w:num>
  <w:num w:numId="6">
    <w:abstractNumId w:val="30"/>
  </w:num>
  <w:num w:numId="7">
    <w:abstractNumId w:val="1"/>
  </w:num>
  <w:num w:numId="8">
    <w:abstractNumId w:val="24"/>
  </w:num>
  <w:num w:numId="9">
    <w:abstractNumId w:val="8"/>
  </w:num>
  <w:num w:numId="10">
    <w:abstractNumId w:val="10"/>
  </w:num>
  <w:num w:numId="11">
    <w:abstractNumId w:val="14"/>
  </w:num>
  <w:num w:numId="12">
    <w:abstractNumId w:val="18"/>
  </w:num>
  <w:num w:numId="13">
    <w:abstractNumId w:val="3"/>
  </w:num>
  <w:num w:numId="14">
    <w:abstractNumId w:val="26"/>
  </w:num>
  <w:num w:numId="15">
    <w:abstractNumId w:val="28"/>
  </w:num>
  <w:num w:numId="16">
    <w:abstractNumId w:val="13"/>
  </w:num>
  <w:num w:numId="17">
    <w:abstractNumId w:val="25"/>
  </w:num>
  <w:num w:numId="18">
    <w:abstractNumId w:val="0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2"/>
  </w:num>
  <w:num w:numId="24">
    <w:abstractNumId w:val="21"/>
  </w:num>
  <w:num w:numId="25">
    <w:abstractNumId w:val="20"/>
  </w:num>
  <w:num w:numId="26">
    <w:abstractNumId w:val="22"/>
  </w:num>
  <w:num w:numId="27">
    <w:abstractNumId w:val="32"/>
  </w:num>
  <w:num w:numId="28">
    <w:abstractNumId w:val="5"/>
  </w:num>
  <w:num w:numId="29">
    <w:abstractNumId w:val="4"/>
  </w:num>
  <w:num w:numId="30">
    <w:abstractNumId w:val="2"/>
  </w:num>
  <w:num w:numId="31">
    <w:abstractNumId w:val="7"/>
  </w:num>
  <w:num w:numId="32">
    <w:abstractNumId w:val="23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A8"/>
    <w:rsid w:val="00021F7A"/>
    <w:rsid w:val="00045CB3"/>
    <w:rsid w:val="00067AD3"/>
    <w:rsid w:val="000957E9"/>
    <w:rsid w:val="000A12AA"/>
    <w:rsid w:val="000A57B8"/>
    <w:rsid w:val="000B4F72"/>
    <w:rsid w:val="000E0AE2"/>
    <w:rsid w:val="000E0E03"/>
    <w:rsid w:val="000F20AB"/>
    <w:rsid w:val="000F3C38"/>
    <w:rsid w:val="0010773E"/>
    <w:rsid w:val="00137CC3"/>
    <w:rsid w:val="00154E43"/>
    <w:rsid w:val="00156470"/>
    <w:rsid w:val="00164CBD"/>
    <w:rsid w:val="001701F0"/>
    <w:rsid w:val="001824C9"/>
    <w:rsid w:val="001A2112"/>
    <w:rsid w:val="001A5176"/>
    <w:rsid w:val="001F2872"/>
    <w:rsid w:val="001F3A10"/>
    <w:rsid w:val="0020236B"/>
    <w:rsid w:val="00202394"/>
    <w:rsid w:val="00205FE5"/>
    <w:rsid w:val="00235418"/>
    <w:rsid w:val="00241F9C"/>
    <w:rsid w:val="002538E2"/>
    <w:rsid w:val="0026032C"/>
    <w:rsid w:val="002C1823"/>
    <w:rsid w:val="002C5099"/>
    <w:rsid w:val="002D6F0E"/>
    <w:rsid w:val="002E4242"/>
    <w:rsid w:val="002F5375"/>
    <w:rsid w:val="00315646"/>
    <w:rsid w:val="00316BB7"/>
    <w:rsid w:val="0032066B"/>
    <w:rsid w:val="00325516"/>
    <w:rsid w:val="00326DCE"/>
    <w:rsid w:val="00335C3E"/>
    <w:rsid w:val="00352E1C"/>
    <w:rsid w:val="00364FEC"/>
    <w:rsid w:val="003712EB"/>
    <w:rsid w:val="00382E50"/>
    <w:rsid w:val="003864A3"/>
    <w:rsid w:val="003A0693"/>
    <w:rsid w:val="003A228B"/>
    <w:rsid w:val="003B33D3"/>
    <w:rsid w:val="003C2983"/>
    <w:rsid w:val="003D68EC"/>
    <w:rsid w:val="003E4E23"/>
    <w:rsid w:val="003F251F"/>
    <w:rsid w:val="003F6D52"/>
    <w:rsid w:val="00400E67"/>
    <w:rsid w:val="004054BA"/>
    <w:rsid w:val="0043446C"/>
    <w:rsid w:val="0043580E"/>
    <w:rsid w:val="00442260"/>
    <w:rsid w:val="00486876"/>
    <w:rsid w:val="0049121F"/>
    <w:rsid w:val="004967A1"/>
    <w:rsid w:val="004A119C"/>
    <w:rsid w:val="004A5921"/>
    <w:rsid w:val="004B5A16"/>
    <w:rsid w:val="004D1D66"/>
    <w:rsid w:val="004D6148"/>
    <w:rsid w:val="004E3711"/>
    <w:rsid w:val="004F7311"/>
    <w:rsid w:val="005077C8"/>
    <w:rsid w:val="00523464"/>
    <w:rsid w:val="00552E09"/>
    <w:rsid w:val="00553E3A"/>
    <w:rsid w:val="005577D2"/>
    <w:rsid w:val="00561E1B"/>
    <w:rsid w:val="00571CE7"/>
    <w:rsid w:val="00577111"/>
    <w:rsid w:val="005945E4"/>
    <w:rsid w:val="005A7254"/>
    <w:rsid w:val="005B3508"/>
    <w:rsid w:val="005F3C25"/>
    <w:rsid w:val="00600FD7"/>
    <w:rsid w:val="00601CDA"/>
    <w:rsid w:val="00634583"/>
    <w:rsid w:val="00641315"/>
    <w:rsid w:val="006421CA"/>
    <w:rsid w:val="00643E8D"/>
    <w:rsid w:val="00667484"/>
    <w:rsid w:val="006679CC"/>
    <w:rsid w:val="00693A7C"/>
    <w:rsid w:val="006943C0"/>
    <w:rsid w:val="006A41AB"/>
    <w:rsid w:val="006A5839"/>
    <w:rsid w:val="006E19F9"/>
    <w:rsid w:val="006E1CDB"/>
    <w:rsid w:val="006F1A1B"/>
    <w:rsid w:val="00702E1E"/>
    <w:rsid w:val="007066A9"/>
    <w:rsid w:val="0071727A"/>
    <w:rsid w:val="00774086"/>
    <w:rsid w:val="00792634"/>
    <w:rsid w:val="007926E0"/>
    <w:rsid w:val="007D1EE5"/>
    <w:rsid w:val="007E2CA2"/>
    <w:rsid w:val="007F7F5F"/>
    <w:rsid w:val="008238A1"/>
    <w:rsid w:val="00826DA5"/>
    <w:rsid w:val="0083116A"/>
    <w:rsid w:val="008332A2"/>
    <w:rsid w:val="0085125F"/>
    <w:rsid w:val="0086706B"/>
    <w:rsid w:val="00885EBE"/>
    <w:rsid w:val="00897822"/>
    <w:rsid w:val="008A2315"/>
    <w:rsid w:val="008B40B9"/>
    <w:rsid w:val="008E1936"/>
    <w:rsid w:val="008E2FF6"/>
    <w:rsid w:val="008E6087"/>
    <w:rsid w:val="00906F51"/>
    <w:rsid w:val="0092665B"/>
    <w:rsid w:val="00943657"/>
    <w:rsid w:val="00983042"/>
    <w:rsid w:val="00987846"/>
    <w:rsid w:val="00994893"/>
    <w:rsid w:val="009B3F9B"/>
    <w:rsid w:val="009E4491"/>
    <w:rsid w:val="009E6FF1"/>
    <w:rsid w:val="009F46A7"/>
    <w:rsid w:val="009F790D"/>
    <w:rsid w:val="00A215EB"/>
    <w:rsid w:val="00A23680"/>
    <w:rsid w:val="00A33F08"/>
    <w:rsid w:val="00A5570A"/>
    <w:rsid w:val="00A61A66"/>
    <w:rsid w:val="00A66DA8"/>
    <w:rsid w:val="00A66F56"/>
    <w:rsid w:val="00A71101"/>
    <w:rsid w:val="00A9580A"/>
    <w:rsid w:val="00AC1A35"/>
    <w:rsid w:val="00B03557"/>
    <w:rsid w:val="00B03764"/>
    <w:rsid w:val="00B124C0"/>
    <w:rsid w:val="00B15D99"/>
    <w:rsid w:val="00B4055B"/>
    <w:rsid w:val="00B43FDE"/>
    <w:rsid w:val="00B448C7"/>
    <w:rsid w:val="00B60F13"/>
    <w:rsid w:val="00B62186"/>
    <w:rsid w:val="00B8573D"/>
    <w:rsid w:val="00B93936"/>
    <w:rsid w:val="00BA3250"/>
    <w:rsid w:val="00BB1A59"/>
    <w:rsid w:val="00BC693A"/>
    <w:rsid w:val="00C028D6"/>
    <w:rsid w:val="00C21DBC"/>
    <w:rsid w:val="00C22072"/>
    <w:rsid w:val="00C236C9"/>
    <w:rsid w:val="00C45655"/>
    <w:rsid w:val="00C50F7B"/>
    <w:rsid w:val="00C561D6"/>
    <w:rsid w:val="00C83FDC"/>
    <w:rsid w:val="00CB5A4E"/>
    <w:rsid w:val="00CF054C"/>
    <w:rsid w:val="00CF12D6"/>
    <w:rsid w:val="00CF38C4"/>
    <w:rsid w:val="00D061B9"/>
    <w:rsid w:val="00D44060"/>
    <w:rsid w:val="00D63B34"/>
    <w:rsid w:val="00D67666"/>
    <w:rsid w:val="00D80051"/>
    <w:rsid w:val="00D84BA6"/>
    <w:rsid w:val="00DA09CB"/>
    <w:rsid w:val="00DA6BFF"/>
    <w:rsid w:val="00DC5EB7"/>
    <w:rsid w:val="00DD225C"/>
    <w:rsid w:val="00DE4A7A"/>
    <w:rsid w:val="00DF1EAB"/>
    <w:rsid w:val="00E438DF"/>
    <w:rsid w:val="00E43F71"/>
    <w:rsid w:val="00E45A9C"/>
    <w:rsid w:val="00E51A7E"/>
    <w:rsid w:val="00E56CE5"/>
    <w:rsid w:val="00E610D2"/>
    <w:rsid w:val="00E7509C"/>
    <w:rsid w:val="00E83220"/>
    <w:rsid w:val="00EA416A"/>
    <w:rsid w:val="00EB4941"/>
    <w:rsid w:val="00EC4347"/>
    <w:rsid w:val="00ED288F"/>
    <w:rsid w:val="00ED79FC"/>
    <w:rsid w:val="00EF6485"/>
    <w:rsid w:val="00F02182"/>
    <w:rsid w:val="00F16D70"/>
    <w:rsid w:val="00F1764D"/>
    <w:rsid w:val="00F2027B"/>
    <w:rsid w:val="00F302B6"/>
    <w:rsid w:val="00F33FEC"/>
    <w:rsid w:val="00F61BA9"/>
    <w:rsid w:val="00F93319"/>
    <w:rsid w:val="00FC738A"/>
    <w:rsid w:val="00FD1B7F"/>
    <w:rsid w:val="00FD344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2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d">
    <w:name w:val="sid"/>
    <w:basedOn w:val="DefaultParagraphFont"/>
    <w:rsid w:val="007D1EE5"/>
  </w:style>
  <w:style w:type="character" w:customStyle="1" w:styleId="apple-converted-space">
    <w:name w:val="apple-converted-space"/>
    <w:basedOn w:val="DefaultParagraphFont"/>
    <w:rsid w:val="007D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2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d">
    <w:name w:val="sid"/>
    <w:basedOn w:val="DefaultParagraphFont"/>
    <w:rsid w:val="007D1EE5"/>
  </w:style>
  <w:style w:type="character" w:customStyle="1" w:styleId="apple-converted-space">
    <w:name w:val="apple-converted-space"/>
    <w:basedOn w:val="DefaultParagraphFont"/>
    <w:rsid w:val="007D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289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1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76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32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27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8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27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55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86506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27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65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0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3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365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7278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50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01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1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8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37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23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03139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49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365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8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332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09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468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0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9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557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0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8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1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62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40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59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341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548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49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9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66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867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1780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4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6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198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9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8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2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25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0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3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86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9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299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509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216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190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8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EBC582-4B7C-41E4-A72D-4431AC8C4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B96CD-15B2-497F-A748-C23A1CAC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4F598D-E221-46EA-AB47-231F9D2D30F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Felton - CO</dc:creator>
  <cp:lastModifiedBy>Almeca Ross</cp:lastModifiedBy>
  <cp:revision>6</cp:revision>
  <cp:lastPrinted>2014-12-11T22:47:00Z</cp:lastPrinted>
  <dcterms:created xsi:type="dcterms:W3CDTF">2015-03-18T13:22:00Z</dcterms:created>
  <dcterms:modified xsi:type="dcterms:W3CDTF">2015-03-19T18:52:00Z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